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1D" w:rsidRDefault="00FC6E1D" w:rsidP="00FC6E1D">
      <w:pPr>
        <w:pStyle w:val="20"/>
        <w:shd w:val="clear" w:color="auto" w:fill="auto"/>
        <w:spacing w:after="203" w:line="230" w:lineRule="exact"/>
        <w:ind w:left="4248" w:right="202" w:firstLine="708"/>
      </w:pPr>
      <w:r>
        <w:t xml:space="preserve"> «УТВЕРЖДЕНО»</w:t>
      </w:r>
    </w:p>
    <w:p w:rsidR="00FC6E1D" w:rsidRPr="00AD628D" w:rsidRDefault="00FC6E1D" w:rsidP="00FC6E1D">
      <w:pPr>
        <w:pStyle w:val="30"/>
        <w:shd w:val="clear" w:color="auto" w:fill="auto"/>
        <w:spacing w:before="0"/>
        <w:ind w:left="4248" w:right="280" w:firstLine="708"/>
      </w:pPr>
      <w:r>
        <w:t xml:space="preserve">Протокол внеочередного Общего Собрания </w:t>
      </w:r>
    </w:p>
    <w:p w:rsidR="00FC6E1D" w:rsidRDefault="00FC6E1D" w:rsidP="00FC6E1D">
      <w:pPr>
        <w:pStyle w:val="30"/>
        <w:shd w:val="clear" w:color="auto" w:fill="auto"/>
        <w:spacing w:before="0"/>
        <w:ind w:left="4956" w:right="280"/>
      </w:pPr>
      <w:r w:rsidRPr="00AD628D">
        <w:t>Некоммерческое партнерство «Саморегулируемая организация «Сибирское некоммерческое партнерство проектных организаций»</w:t>
      </w:r>
    </w:p>
    <w:p w:rsidR="00FC6E1D" w:rsidRDefault="00FC6E1D" w:rsidP="00FC6E1D">
      <w:pPr>
        <w:pStyle w:val="30"/>
        <w:shd w:val="clear" w:color="auto" w:fill="auto"/>
        <w:spacing w:before="0"/>
        <w:ind w:left="4248" w:right="280" w:firstLine="708"/>
      </w:pPr>
      <w:r>
        <w:t>№ 16 от</w:t>
      </w:r>
      <w:r w:rsidR="007B5050">
        <w:t xml:space="preserve"> </w:t>
      </w:r>
      <w:r>
        <w:t xml:space="preserve"> 06.1</w:t>
      </w:r>
      <w:r w:rsidR="000D452D">
        <w:t>2</w:t>
      </w:r>
      <w:r>
        <w:t>.2013 г.</w:t>
      </w:r>
    </w:p>
    <w:p w:rsidR="00FC6E1D" w:rsidRDefault="00FC6E1D" w:rsidP="00FC6E1D">
      <w:pPr>
        <w:pStyle w:val="30"/>
        <w:shd w:val="clear" w:color="auto" w:fill="auto"/>
        <w:spacing w:before="0"/>
        <w:ind w:right="280"/>
      </w:pPr>
    </w:p>
    <w:p w:rsidR="00FC6E1D" w:rsidRDefault="00FC6E1D" w:rsidP="00FC6E1D">
      <w:pPr>
        <w:pStyle w:val="30"/>
        <w:shd w:val="clear" w:color="auto" w:fill="auto"/>
        <w:spacing w:before="0"/>
        <w:ind w:left="4248" w:right="280" w:firstLine="708"/>
      </w:pPr>
      <w:r w:rsidRPr="00256214">
        <w:rPr>
          <w:b/>
        </w:rPr>
        <w:t>Председатель Правления</w:t>
      </w:r>
    </w:p>
    <w:p w:rsidR="00FC6E1D" w:rsidRDefault="00FC6E1D" w:rsidP="00FC6E1D">
      <w:pPr>
        <w:pStyle w:val="30"/>
        <w:shd w:val="clear" w:color="auto" w:fill="auto"/>
        <w:spacing w:before="0"/>
        <w:ind w:left="4248" w:right="280" w:firstLine="708"/>
      </w:pPr>
    </w:p>
    <w:p w:rsidR="00FC6E1D" w:rsidRPr="00AD628D" w:rsidRDefault="00FC6E1D" w:rsidP="00FC6E1D">
      <w:pPr>
        <w:pStyle w:val="30"/>
        <w:shd w:val="clear" w:color="auto" w:fill="auto"/>
        <w:spacing w:before="0"/>
        <w:ind w:left="4248" w:right="280" w:firstLine="708"/>
      </w:pPr>
      <w:r>
        <w:t>__________________________ В.Г. Лебедев</w:t>
      </w:r>
    </w:p>
    <w:p w:rsidR="004B2E2A" w:rsidRDefault="00763698">
      <w:pPr>
        <w:pStyle w:val="50"/>
        <w:shd w:val="clear" w:color="auto" w:fill="auto"/>
        <w:spacing w:before="2324" w:after="293" w:line="260" w:lineRule="exact"/>
        <w:ind w:left="240"/>
      </w:pPr>
      <w:r>
        <w:rPr>
          <w:rStyle w:val="54pt"/>
        </w:rPr>
        <w:t>ПОЛОЖЕНИЕ</w:t>
      </w:r>
    </w:p>
    <w:p w:rsidR="00E53E86" w:rsidRDefault="00763698">
      <w:pPr>
        <w:pStyle w:val="50"/>
        <w:shd w:val="clear" w:color="auto" w:fill="auto"/>
        <w:spacing w:before="0" w:after="0" w:line="322" w:lineRule="exact"/>
      </w:pPr>
      <w:r>
        <w:t xml:space="preserve">О компенсационном фонде </w:t>
      </w:r>
      <w:r w:rsidR="00975C39">
        <w:t>Н</w:t>
      </w:r>
      <w:r>
        <w:t xml:space="preserve">екоммерческого партнерства </w:t>
      </w:r>
    </w:p>
    <w:p w:rsidR="003E7706" w:rsidRPr="000D452D" w:rsidRDefault="003E7706" w:rsidP="003E7706">
      <w:pPr>
        <w:pStyle w:val="50"/>
        <w:shd w:val="clear" w:color="auto" w:fill="auto"/>
        <w:spacing w:before="0" w:after="0" w:line="322" w:lineRule="exact"/>
      </w:pPr>
      <w:r>
        <w:t>«Саморегулируемая организация</w:t>
      </w:r>
    </w:p>
    <w:p w:rsidR="004B2E2A" w:rsidRDefault="00763698">
      <w:pPr>
        <w:pStyle w:val="50"/>
        <w:shd w:val="clear" w:color="auto" w:fill="auto"/>
        <w:spacing w:before="0" w:after="0" w:line="322" w:lineRule="exact"/>
      </w:pPr>
      <w:r>
        <w:t>«Сибирское некоммерческое партнерство проектных организаций»</w:t>
      </w:r>
    </w:p>
    <w:p w:rsidR="004B2E2A" w:rsidRPr="003E7706" w:rsidRDefault="00763698">
      <w:pPr>
        <w:pStyle w:val="50"/>
        <w:shd w:val="clear" w:color="auto" w:fill="auto"/>
        <w:spacing w:before="0" w:after="6163" w:line="322" w:lineRule="exact"/>
        <w:rPr>
          <w:b w:val="0"/>
        </w:rPr>
      </w:pPr>
      <w:r w:rsidRPr="003E7706">
        <w:rPr>
          <w:b w:val="0"/>
        </w:rPr>
        <w:t>(новая редакция)</w:t>
      </w:r>
    </w:p>
    <w:p w:rsidR="004B2E2A" w:rsidRDefault="00763698">
      <w:pPr>
        <w:pStyle w:val="30"/>
        <w:shd w:val="clear" w:color="auto" w:fill="auto"/>
        <w:spacing w:before="0" w:line="418" w:lineRule="exact"/>
        <w:jc w:val="center"/>
      </w:pPr>
      <w:r>
        <w:t>г. Красноярск - 201</w:t>
      </w:r>
      <w:r w:rsidR="00FC6E1D">
        <w:t>3</w:t>
      </w:r>
      <w:r>
        <w:t xml:space="preserve"> г</w:t>
      </w:r>
      <w:r w:rsidR="00FC6E1D">
        <w:t>.</w:t>
      </w:r>
      <w:r>
        <w:t xml:space="preserve"> </w:t>
      </w:r>
      <w:r>
        <w:br w:type="page"/>
      </w:r>
    </w:p>
    <w:p w:rsidR="004B2E2A" w:rsidRDefault="00763698">
      <w:pPr>
        <w:pStyle w:val="10"/>
        <w:keepNext/>
        <w:keepLines/>
        <w:shd w:val="clear" w:color="auto" w:fill="auto"/>
        <w:spacing w:after="248" w:line="260" w:lineRule="exact"/>
        <w:ind w:left="3480"/>
      </w:pPr>
      <w:bookmarkStart w:id="0" w:name="bookmark0"/>
      <w:r>
        <w:lastRenderedPageBreak/>
        <w:t>1. Общие положения</w:t>
      </w:r>
      <w:bookmarkEnd w:id="0"/>
    </w:p>
    <w:p w:rsidR="004B2E2A" w:rsidRDefault="00AC4467" w:rsidP="00AC4467">
      <w:pPr>
        <w:pStyle w:val="11"/>
        <w:shd w:val="clear" w:color="auto" w:fill="auto"/>
        <w:tabs>
          <w:tab w:val="left" w:pos="2209"/>
        </w:tabs>
        <w:spacing w:before="0"/>
        <w:ind w:left="20" w:right="60"/>
      </w:pPr>
      <w:r>
        <w:t>1.</w:t>
      </w:r>
      <w:r w:rsidR="00763698">
        <w:t>1.</w:t>
      </w:r>
      <w:r>
        <w:t xml:space="preserve"> </w:t>
      </w:r>
      <w:proofErr w:type="gramStart"/>
      <w:r w:rsidR="00763698">
        <w:t>Настоящее</w:t>
      </w:r>
      <w:r w:rsidR="00763698">
        <w:tab/>
        <w:t>положение разработано в соответствии с Гражданским кодексом Российской Федерации, Градостроительным кодексом Российской Федерации № 190-ФЗ от 29.12.2004</w:t>
      </w:r>
      <w:r>
        <w:t xml:space="preserve"> </w:t>
      </w:r>
      <w:r w:rsidR="00763698">
        <w:t>г</w:t>
      </w:r>
      <w:r>
        <w:t>.</w:t>
      </w:r>
      <w:r w:rsidR="00763698">
        <w:t>, Федеральным законом «О саморегулируемых организациях» № 315-Ф</w:t>
      </w:r>
      <w:r>
        <w:t>З</w:t>
      </w:r>
      <w:r w:rsidR="00763698">
        <w:t xml:space="preserve"> от 01.12.2007</w:t>
      </w:r>
      <w:r>
        <w:t xml:space="preserve"> </w:t>
      </w:r>
      <w:r w:rsidR="00763698">
        <w:t>г</w:t>
      </w:r>
      <w:r>
        <w:t>.</w:t>
      </w:r>
      <w:r w:rsidR="00763698">
        <w:t>, Уставом некоммерческого партнерства «</w:t>
      </w:r>
      <w:r>
        <w:t>Саморегулируемая организация «</w:t>
      </w:r>
      <w:r w:rsidR="00763698">
        <w:t xml:space="preserve">Сибирское некоммерческое партнерство проектных организаций» (далее - Партнерство) и определяет размер, порядок формирования и </w:t>
      </w:r>
      <w:r w:rsidR="003D105F">
        <w:t xml:space="preserve">осуществления выплат из </w:t>
      </w:r>
      <w:r w:rsidR="00763698">
        <w:t>компенсационного фонда Партнерства.</w:t>
      </w:r>
      <w:proofErr w:type="gramEnd"/>
    </w:p>
    <w:p w:rsidR="004B2E2A" w:rsidRDefault="00763698">
      <w:pPr>
        <w:pStyle w:val="11"/>
        <w:numPr>
          <w:ilvl w:val="1"/>
          <w:numId w:val="1"/>
        </w:numPr>
        <w:shd w:val="clear" w:color="auto" w:fill="auto"/>
        <w:tabs>
          <w:tab w:val="left" w:pos="663"/>
        </w:tabs>
        <w:spacing w:before="0"/>
        <w:ind w:left="20" w:right="60"/>
      </w:pPr>
      <w:r>
        <w:t>Компенсационный фонд Партнерства является одним из способов обеспечения имущественной ответственности Партнерства по обязательствам своих членов перед потребителями произведенных ими работ по подготовке проектной документации и третьими лицами.</w:t>
      </w:r>
    </w:p>
    <w:p w:rsidR="004B2E2A" w:rsidRDefault="005C62A9">
      <w:pPr>
        <w:pStyle w:val="11"/>
        <w:numPr>
          <w:ilvl w:val="1"/>
          <w:numId w:val="1"/>
        </w:numPr>
        <w:shd w:val="clear" w:color="auto" w:fill="auto"/>
        <w:tabs>
          <w:tab w:val="left" w:pos="620"/>
        </w:tabs>
        <w:spacing w:before="0" w:after="349"/>
        <w:ind w:left="20" w:right="60"/>
      </w:pPr>
      <w:r>
        <w:t>Компенсационным фондом является обособленное имущество, являющееся собственностью Партнерства.</w:t>
      </w:r>
    </w:p>
    <w:p w:rsidR="004B2E2A" w:rsidRDefault="00763698">
      <w:pPr>
        <w:pStyle w:val="10"/>
        <w:keepNext/>
        <w:keepLines/>
        <w:shd w:val="clear" w:color="auto" w:fill="auto"/>
        <w:spacing w:after="248" w:line="260" w:lineRule="exact"/>
        <w:ind w:left="1380"/>
      </w:pPr>
      <w:bookmarkStart w:id="1" w:name="bookmark1"/>
      <w:r>
        <w:t>2. Порядок формирования компенсационного фонда</w:t>
      </w:r>
      <w:bookmarkEnd w:id="1"/>
    </w:p>
    <w:p w:rsidR="004B2E2A" w:rsidRDefault="00763698">
      <w:pPr>
        <w:pStyle w:val="11"/>
        <w:numPr>
          <w:ilvl w:val="0"/>
          <w:numId w:val="2"/>
        </w:numPr>
        <w:shd w:val="clear" w:color="auto" w:fill="auto"/>
        <w:tabs>
          <w:tab w:val="left" w:pos="586"/>
        </w:tabs>
        <w:spacing w:before="0"/>
        <w:ind w:left="20" w:right="60"/>
      </w:pPr>
      <w:r>
        <w:t>Компенсационный фонд первоначально формируется исключительно в денежной форме за счет взносов членов Партнерства.</w:t>
      </w:r>
    </w:p>
    <w:p w:rsidR="00596EF2" w:rsidRDefault="00173DBA">
      <w:pPr>
        <w:pStyle w:val="11"/>
        <w:numPr>
          <w:ilvl w:val="0"/>
          <w:numId w:val="2"/>
        </w:numPr>
        <w:shd w:val="clear" w:color="auto" w:fill="auto"/>
        <w:tabs>
          <w:tab w:val="left" w:pos="586"/>
        </w:tabs>
        <w:spacing w:before="0"/>
        <w:ind w:left="20" w:right="60"/>
      </w:pPr>
      <w:r>
        <w:t xml:space="preserve">Размер компенсационного фонда и размер подлежащий внесению в компенсационный фонд взноса каждым членом Партнерства определяется Общим собранием Партнерства (далее - Собранием) с учетом действующего законодательства. </w:t>
      </w:r>
      <w:r w:rsidR="00596EF2">
        <w:t>Размер взноса каждого члена Партнерства в компенсационный фонд, за исключением членов, имеющих свидетельство о допуске к работам по организации подготовки проектной документации, составляет 150 000 (сто</w:t>
      </w:r>
      <w:r w:rsidR="00054A19">
        <w:t xml:space="preserve"> пятьдесят</w:t>
      </w:r>
      <w:r w:rsidR="00A303B0">
        <w:t xml:space="preserve"> тысяч) рублей.</w:t>
      </w:r>
    </w:p>
    <w:p w:rsidR="004B2E2A" w:rsidRDefault="00FE528A" w:rsidP="00AE1DE1">
      <w:pPr>
        <w:pStyle w:val="11"/>
        <w:numPr>
          <w:ilvl w:val="0"/>
          <w:numId w:val="2"/>
        </w:numPr>
        <w:shd w:val="clear" w:color="auto" w:fill="auto"/>
        <w:tabs>
          <w:tab w:val="left" w:pos="610"/>
        </w:tabs>
        <w:spacing w:before="0"/>
        <w:ind w:left="23" w:right="62"/>
      </w:pPr>
      <w:r>
        <w:t>Для членов Партнерства, планирующих осуществлять деятельность по организации подготовки проектной документации</w:t>
      </w:r>
      <w:r w:rsidR="00173DBA">
        <w:t xml:space="preserve">, </w:t>
      </w:r>
      <w:r>
        <w:t xml:space="preserve"> </w:t>
      </w:r>
      <w:r w:rsidR="00173DBA">
        <w:t>р</w:t>
      </w:r>
      <w:r w:rsidR="00763698">
        <w:t xml:space="preserve">азмер взноса в компенсационный фонд </w:t>
      </w:r>
      <w:r w:rsidR="00173DBA">
        <w:t>Па</w:t>
      </w:r>
      <w:r w:rsidR="00D05B56">
        <w:t>ртнерства</w:t>
      </w:r>
      <w:r w:rsidR="00173DBA">
        <w:t xml:space="preserve"> устанавливается в зависимости от стоимости произведенных работ по одному договору (таблица № 1). </w:t>
      </w:r>
      <w:r w:rsidR="00763698">
        <w:t xml:space="preserve"> </w:t>
      </w:r>
    </w:p>
    <w:p w:rsidR="00AE1DE1" w:rsidRDefault="00230641" w:rsidP="00AE1DE1">
      <w:pPr>
        <w:pStyle w:val="11"/>
        <w:shd w:val="clear" w:color="auto" w:fill="auto"/>
        <w:tabs>
          <w:tab w:val="left" w:pos="610"/>
        </w:tabs>
        <w:spacing w:before="0"/>
        <w:ind w:left="23" w:right="62"/>
        <w:jc w:val="right"/>
      </w:pPr>
      <w:r>
        <w:t>Таблица № 1</w:t>
      </w:r>
    </w:p>
    <w:p w:rsidR="00230641" w:rsidRPr="00230641" w:rsidRDefault="00230641" w:rsidP="00AE1DE1">
      <w:pPr>
        <w:pStyle w:val="11"/>
        <w:shd w:val="clear" w:color="auto" w:fill="auto"/>
        <w:tabs>
          <w:tab w:val="left" w:pos="610"/>
        </w:tabs>
        <w:spacing w:before="0"/>
        <w:ind w:left="23" w:right="62"/>
        <w:jc w:val="right"/>
        <w:rPr>
          <w:sz w:val="16"/>
          <w:szCs w:val="16"/>
        </w:rPr>
      </w:pPr>
    </w:p>
    <w:tbl>
      <w:tblPr>
        <w:tblW w:w="936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49"/>
        <w:gridCol w:w="3326"/>
        <w:gridCol w:w="2891"/>
      </w:tblGrid>
      <w:tr w:rsidR="004B2E2A" w:rsidTr="008653D9">
        <w:trPr>
          <w:trHeight w:val="141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EF2" w:rsidRDefault="00763698" w:rsidP="00596EF2">
            <w:pPr>
              <w:pStyle w:val="30"/>
              <w:framePr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Стоимость</w:t>
            </w:r>
          </w:p>
          <w:p w:rsidR="004B2E2A" w:rsidRDefault="00763698" w:rsidP="00596EF2">
            <w:pPr>
              <w:pStyle w:val="30"/>
              <w:framePr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планируемых работ по одному договору, руб.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2A" w:rsidRDefault="00763698">
            <w:pPr>
              <w:pStyle w:val="30"/>
              <w:framePr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Взнос в компенсационный фонд без страхования</w:t>
            </w:r>
          </w:p>
          <w:p w:rsidR="004B2E2A" w:rsidRDefault="00763698" w:rsidP="0017201B">
            <w:pPr>
              <w:pStyle w:val="30"/>
              <w:framePr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гражданской ответственности, руб</w:t>
            </w:r>
            <w:r w:rsidR="0017201B"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2A" w:rsidRDefault="00763698">
            <w:pPr>
              <w:pStyle w:val="30"/>
              <w:framePr w:wrap="notBeside" w:vAnchor="text" w:hAnchor="text" w:xAlign="center" w:y="1"/>
              <w:shd w:val="clear" w:color="auto" w:fill="auto"/>
              <w:spacing w:before="0"/>
              <w:ind w:left="240"/>
              <w:jc w:val="left"/>
            </w:pPr>
            <w:r>
              <w:t xml:space="preserve">Взнос </w:t>
            </w:r>
            <w:proofErr w:type="gramStart"/>
            <w:r>
              <w:t>в</w:t>
            </w:r>
            <w:proofErr w:type="gramEnd"/>
            <w:r>
              <w:t xml:space="preserve"> компенсационный</w:t>
            </w:r>
          </w:p>
          <w:p w:rsidR="004B2E2A" w:rsidRDefault="00763698">
            <w:pPr>
              <w:pStyle w:val="30"/>
              <w:framePr w:wrap="notBeside" w:vAnchor="text" w:hAnchor="text" w:xAlign="center" w:y="1"/>
              <w:shd w:val="clear" w:color="auto" w:fill="auto"/>
              <w:spacing w:before="0"/>
              <w:ind w:left="240" w:firstLine="540"/>
              <w:jc w:val="left"/>
            </w:pPr>
            <w:r>
              <w:t>фонд с учетом страхования гражданской ответственности, руб.</w:t>
            </w:r>
          </w:p>
        </w:tc>
      </w:tr>
      <w:tr w:rsidR="004B2E2A" w:rsidTr="008653D9">
        <w:trPr>
          <w:trHeight w:val="312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2A" w:rsidRDefault="00763698" w:rsidP="008653D9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Не более 5</w:t>
            </w:r>
            <w:r w:rsidR="00291CDB">
              <w:t> 000 000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2A" w:rsidRDefault="00763698" w:rsidP="00BE1BE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 xml:space="preserve">500 </w:t>
            </w:r>
            <w:r w:rsidR="00291CDB">
              <w:t>000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E2A" w:rsidRDefault="00763698" w:rsidP="00BE1BE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/>
            </w:pPr>
            <w:r>
              <w:t>150 000</w:t>
            </w:r>
          </w:p>
        </w:tc>
      </w:tr>
      <w:tr w:rsidR="00291CDB" w:rsidTr="008653D9">
        <w:trPr>
          <w:trHeight w:val="312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DB" w:rsidRDefault="008653D9" w:rsidP="008653D9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Не более 25 000 000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DB" w:rsidRDefault="008653D9" w:rsidP="00BE1BE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750 000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DB" w:rsidRDefault="008653D9" w:rsidP="00BE1BE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/>
            </w:pPr>
            <w:r>
              <w:t>250 000</w:t>
            </w:r>
          </w:p>
        </w:tc>
      </w:tr>
      <w:tr w:rsidR="00291CDB" w:rsidTr="008653D9">
        <w:trPr>
          <w:trHeight w:val="312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DB" w:rsidRDefault="008653D9" w:rsidP="008653D9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Не более 50 000 000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DB" w:rsidRDefault="008653D9" w:rsidP="00BE1BE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1 500 000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DB" w:rsidRDefault="008653D9" w:rsidP="00BE1BE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/>
            </w:pPr>
            <w:r>
              <w:t>500 000</w:t>
            </w:r>
          </w:p>
        </w:tc>
      </w:tr>
      <w:tr w:rsidR="00291CDB" w:rsidTr="008653D9">
        <w:trPr>
          <w:trHeight w:val="312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DB" w:rsidRDefault="008653D9" w:rsidP="008653D9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 xml:space="preserve">До 300 000 000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DB" w:rsidRDefault="008653D9" w:rsidP="00BE1BE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3 000 000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DB" w:rsidRDefault="008653D9" w:rsidP="00BE1BE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/>
            </w:pPr>
            <w:r>
              <w:t>1 000 000</w:t>
            </w:r>
          </w:p>
        </w:tc>
      </w:tr>
      <w:tr w:rsidR="00291CDB" w:rsidTr="008653D9">
        <w:trPr>
          <w:trHeight w:val="312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DB" w:rsidRDefault="008653D9" w:rsidP="008653D9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300 000 000 и более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DB" w:rsidRDefault="008653D9" w:rsidP="00BE1BE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4 500 000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DB" w:rsidRDefault="008653D9" w:rsidP="00BE1BEA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/>
            </w:pPr>
            <w:r>
              <w:t>1 500 000</w:t>
            </w:r>
          </w:p>
        </w:tc>
      </w:tr>
    </w:tbl>
    <w:p w:rsidR="004B2E2A" w:rsidRDefault="004B2E2A">
      <w:pPr>
        <w:rPr>
          <w:sz w:val="2"/>
          <w:szCs w:val="2"/>
        </w:rPr>
      </w:pPr>
    </w:p>
    <w:p w:rsidR="004B2E2A" w:rsidRDefault="004B2E2A">
      <w:pPr>
        <w:rPr>
          <w:sz w:val="2"/>
          <w:szCs w:val="2"/>
        </w:rPr>
      </w:pPr>
    </w:p>
    <w:p w:rsidR="004B2E2A" w:rsidRDefault="00763698">
      <w:pPr>
        <w:pStyle w:val="11"/>
        <w:numPr>
          <w:ilvl w:val="0"/>
          <w:numId w:val="2"/>
        </w:numPr>
        <w:shd w:val="clear" w:color="auto" w:fill="auto"/>
        <w:tabs>
          <w:tab w:val="left" w:pos="582"/>
        </w:tabs>
        <w:spacing w:before="235"/>
        <w:ind w:left="20" w:right="80"/>
      </w:pPr>
      <w:r>
        <w:lastRenderedPageBreak/>
        <w:t>В целях формирования компенсационного фонда в банке открывается специальный счет Партнерства, на который зачисляются денежные средства компенсационного фонда.</w:t>
      </w:r>
    </w:p>
    <w:p w:rsidR="004B2E2A" w:rsidRDefault="00763698">
      <w:pPr>
        <w:pStyle w:val="11"/>
        <w:numPr>
          <w:ilvl w:val="0"/>
          <w:numId w:val="2"/>
        </w:numPr>
        <w:shd w:val="clear" w:color="auto" w:fill="auto"/>
        <w:tabs>
          <w:tab w:val="left" w:pos="534"/>
        </w:tabs>
        <w:spacing w:before="0"/>
        <w:ind w:left="20" w:right="80"/>
      </w:pPr>
      <w:proofErr w:type="gramStart"/>
      <w:r>
        <w:t xml:space="preserve">При вступлении в Партнерство нового члена последний обязан в течение </w:t>
      </w:r>
      <w:r w:rsidR="00CC0867">
        <w:t>пяти</w:t>
      </w:r>
      <w:r>
        <w:t xml:space="preserve"> банковских дней с момента вынесения решения о его принятии</w:t>
      </w:r>
      <w:proofErr w:type="gramEnd"/>
      <w:r>
        <w:t xml:space="preserve"> </w:t>
      </w:r>
      <w:r w:rsidR="00883791">
        <w:t xml:space="preserve">в члены саморегулируемой организации </w:t>
      </w:r>
      <w:r>
        <w:t>оплатить взнос в компенсационный фонд.</w:t>
      </w:r>
      <w:r w:rsidR="00CC0867">
        <w:t xml:space="preserve"> В случае невнесения лицом, принятым в члены Партнерства, взноса в компенсационный фонд</w:t>
      </w:r>
      <w:r w:rsidR="00883791">
        <w:t xml:space="preserve"> в установленный срок:</w:t>
      </w:r>
    </w:p>
    <w:p w:rsidR="00883791" w:rsidRDefault="00883791" w:rsidP="00883791">
      <w:pPr>
        <w:pStyle w:val="11"/>
        <w:shd w:val="clear" w:color="auto" w:fill="auto"/>
        <w:tabs>
          <w:tab w:val="left" w:pos="534"/>
        </w:tabs>
        <w:spacing w:before="0"/>
        <w:ind w:left="20" w:right="80"/>
      </w:pPr>
      <w:r>
        <w:t>- свидетельство о допуске к определенному виду работ, которые оказывают влияние на безопасность объектов капитального строительства, не выдается;</w:t>
      </w:r>
    </w:p>
    <w:p w:rsidR="00883791" w:rsidRDefault="00883791" w:rsidP="00883791">
      <w:pPr>
        <w:pStyle w:val="11"/>
        <w:shd w:val="clear" w:color="auto" w:fill="auto"/>
        <w:tabs>
          <w:tab w:val="left" w:pos="534"/>
        </w:tabs>
        <w:spacing w:before="0"/>
        <w:ind w:left="20" w:right="80"/>
      </w:pPr>
      <w:r>
        <w:t>- Партнерство принимает решение об исключении указанного лица из членов саморегулируемой организации.</w:t>
      </w:r>
    </w:p>
    <w:p w:rsidR="004B2E2A" w:rsidRDefault="00763698">
      <w:pPr>
        <w:pStyle w:val="11"/>
        <w:numPr>
          <w:ilvl w:val="0"/>
          <w:numId w:val="2"/>
        </w:numPr>
        <w:shd w:val="clear" w:color="auto" w:fill="auto"/>
        <w:tabs>
          <w:tab w:val="left" w:pos="682"/>
        </w:tabs>
        <w:spacing w:before="0"/>
        <w:ind w:left="20" w:right="80"/>
      </w:pPr>
      <w:r>
        <w:t>Не допускается освобождение члена Партнерства от обязанности внесения платежей в компенсационный фонд, в том числе за счет его требований к Партнерству.</w:t>
      </w:r>
    </w:p>
    <w:p w:rsidR="004B2E2A" w:rsidRDefault="00763698">
      <w:pPr>
        <w:pStyle w:val="11"/>
        <w:numPr>
          <w:ilvl w:val="0"/>
          <w:numId w:val="2"/>
        </w:numPr>
        <w:shd w:val="clear" w:color="auto" w:fill="auto"/>
        <w:tabs>
          <w:tab w:val="left" w:pos="596"/>
        </w:tabs>
        <w:spacing w:before="0"/>
        <w:ind w:left="20"/>
      </w:pPr>
      <w:r>
        <w:t>Увеличение компенсационного фонда осуществляется за счет:</w:t>
      </w:r>
    </w:p>
    <w:p w:rsidR="004B2E2A" w:rsidRDefault="00763698">
      <w:pPr>
        <w:pStyle w:val="11"/>
        <w:numPr>
          <w:ilvl w:val="0"/>
          <w:numId w:val="3"/>
        </w:numPr>
        <w:shd w:val="clear" w:color="auto" w:fill="auto"/>
        <w:tabs>
          <w:tab w:val="left" w:pos="193"/>
        </w:tabs>
        <w:spacing w:before="0"/>
        <w:ind w:left="20"/>
      </w:pPr>
      <w:r>
        <w:t>взносов принятых членов Партнерства;</w:t>
      </w:r>
    </w:p>
    <w:p w:rsidR="004B2E2A" w:rsidRDefault="00763698">
      <w:pPr>
        <w:pStyle w:val="11"/>
        <w:numPr>
          <w:ilvl w:val="0"/>
          <w:numId w:val="3"/>
        </w:numPr>
        <w:shd w:val="clear" w:color="auto" w:fill="auto"/>
        <w:tabs>
          <w:tab w:val="left" w:pos="178"/>
        </w:tabs>
        <w:spacing w:before="0"/>
        <w:ind w:left="20"/>
      </w:pPr>
      <w:r>
        <w:t>дополнительных взносов членов Партнерства по решению Собрания;</w:t>
      </w:r>
    </w:p>
    <w:p w:rsidR="004B2E2A" w:rsidRDefault="00763698">
      <w:pPr>
        <w:pStyle w:val="11"/>
        <w:numPr>
          <w:ilvl w:val="0"/>
          <w:numId w:val="3"/>
        </w:numPr>
        <w:shd w:val="clear" w:color="auto" w:fill="auto"/>
        <w:tabs>
          <w:tab w:val="left" w:pos="241"/>
        </w:tabs>
        <w:spacing w:before="0"/>
        <w:ind w:left="20" w:right="80"/>
      </w:pPr>
      <w:r>
        <w:t>доходов от депозитов и (или) депозитных сертификатов, размещенных в российских кредитных организациях.</w:t>
      </w:r>
    </w:p>
    <w:p w:rsidR="004B2E2A" w:rsidRDefault="00763698">
      <w:pPr>
        <w:pStyle w:val="11"/>
        <w:numPr>
          <w:ilvl w:val="0"/>
          <w:numId w:val="2"/>
        </w:numPr>
        <w:shd w:val="clear" w:color="auto" w:fill="auto"/>
        <w:tabs>
          <w:tab w:val="left" w:pos="644"/>
        </w:tabs>
        <w:spacing w:before="0" w:after="349"/>
        <w:ind w:left="20" w:right="80"/>
      </w:pPr>
      <w:r>
        <w:t>Член Партнерства, планирующий выполнение работ по подготовке проектной документации по договору, стоимость которого превышает размеры, указанные в первом столбце таблицы № 1</w:t>
      </w:r>
      <w:r w:rsidR="00A05CE9">
        <w:t>,</w:t>
      </w:r>
      <w:r>
        <w:t xml:space="preserve"> обязан осуществ</w:t>
      </w:r>
      <w:r w:rsidR="0061527A">
        <w:t>ить</w:t>
      </w:r>
      <w:r>
        <w:t xml:space="preserve"> доплату в компенсационный фонд.</w:t>
      </w:r>
    </w:p>
    <w:p w:rsidR="004B2E2A" w:rsidRDefault="00763698">
      <w:pPr>
        <w:pStyle w:val="10"/>
        <w:keepNext/>
        <w:keepLines/>
        <w:shd w:val="clear" w:color="auto" w:fill="auto"/>
        <w:spacing w:after="298" w:line="260" w:lineRule="exact"/>
        <w:ind w:left="660"/>
      </w:pPr>
      <w:bookmarkStart w:id="2" w:name="bookmark2"/>
      <w:r>
        <w:t>3. Порядок осуществления выплат из компенсационного фонда</w:t>
      </w:r>
      <w:bookmarkEnd w:id="2"/>
    </w:p>
    <w:p w:rsidR="004B2E2A" w:rsidRDefault="00763698">
      <w:pPr>
        <w:pStyle w:val="11"/>
        <w:numPr>
          <w:ilvl w:val="0"/>
          <w:numId w:val="4"/>
        </w:numPr>
        <w:shd w:val="clear" w:color="auto" w:fill="auto"/>
        <w:tabs>
          <w:tab w:val="left" w:pos="529"/>
        </w:tabs>
        <w:spacing w:before="0"/>
        <w:ind w:left="20" w:right="80"/>
      </w:pPr>
      <w:r>
        <w:t xml:space="preserve">Партнерство </w:t>
      </w:r>
      <w:r w:rsidR="009471B3">
        <w:t xml:space="preserve">в пределах средств компенсационного фонда </w:t>
      </w:r>
      <w:r>
        <w:t xml:space="preserve">несет </w:t>
      </w:r>
      <w:r w:rsidR="009471B3">
        <w:t>солидарную</w:t>
      </w:r>
      <w:r>
        <w:t xml:space="preserve"> ответственность по возмещению вреда, причиненного его членами вследствие недостатков работ по подготовке проектной документации, которые на момент выполнения таких работ имели свидетельство о допуске к ним, выданное Партнерством</w:t>
      </w:r>
      <w:r w:rsidR="00550D0F">
        <w:t xml:space="preserve">. </w:t>
      </w:r>
    </w:p>
    <w:p w:rsidR="004B2E2A" w:rsidRDefault="00763698">
      <w:pPr>
        <w:pStyle w:val="11"/>
        <w:numPr>
          <w:ilvl w:val="0"/>
          <w:numId w:val="4"/>
        </w:numPr>
        <w:shd w:val="clear" w:color="auto" w:fill="auto"/>
        <w:tabs>
          <w:tab w:val="left" w:pos="855"/>
        </w:tabs>
        <w:spacing w:before="0"/>
        <w:ind w:left="20" w:right="80"/>
      </w:pPr>
      <w:r>
        <w:t>Не допускается осуществление выплат из средств компенсационного фонда за исключением случаев:</w:t>
      </w:r>
    </w:p>
    <w:p w:rsidR="004B2E2A" w:rsidRDefault="00763698">
      <w:pPr>
        <w:pStyle w:val="11"/>
        <w:numPr>
          <w:ilvl w:val="0"/>
          <w:numId w:val="5"/>
        </w:numPr>
        <w:shd w:val="clear" w:color="auto" w:fill="auto"/>
        <w:tabs>
          <w:tab w:val="left" w:pos="740"/>
        </w:tabs>
        <w:spacing w:before="0"/>
        <w:ind w:left="20"/>
      </w:pPr>
      <w:r>
        <w:t>возврат ошибочно перечисленных денежных средств.</w:t>
      </w:r>
    </w:p>
    <w:p w:rsidR="004B2E2A" w:rsidRDefault="00763698">
      <w:pPr>
        <w:pStyle w:val="11"/>
        <w:numPr>
          <w:ilvl w:val="0"/>
          <w:numId w:val="5"/>
        </w:numPr>
        <w:shd w:val="clear" w:color="auto" w:fill="auto"/>
        <w:tabs>
          <w:tab w:val="left" w:pos="764"/>
        </w:tabs>
        <w:spacing w:before="0"/>
        <w:ind w:left="20" w:right="80"/>
      </w:pPr>
      <w:r>
        <w:t>размещению денежных средств компенсационного фонда Партнерства с целью их сохранения и увеличения его размеров.</w:t>
      </w:r>
    </w:p>
    <w:p w:rsidR="004B2E2A" w:rsidRDefault="00763698">
      <w:pPr>
        <w:pStyle w:val="11"/>
        <w:numPr>
          <w:ilvl w:val="0"/>
          <w:numId w:val="5"/>
        </w:numPr>
        <w:shd w:val="clear" w:color="auto" w:fill="auto"/>
        <w:tabs>
          <w:tab w:val="left" w:pos="918"/>
        </w:tabs>
        <w:spacing w:before="0"/>
        <w:ind w:left="20" w:right="80"/>
      </w:pPr>
      <w:r>
        <w:t xml:space="preserve">осуществления выплат в результате наступления </w:t>
      </w:r>
      <w:r w:rsidR="00550D0F">
        <w:t>солидарной</w:t>
      </w:r>
      <w:r>
        <w:t xml:space="preserve"> ответственности, при</w:t>
      </w:r>
      <w:r w:rsidR="00666E0B">
        <w:t>чиненного членами Партнерства в</w:t>
      </w:r>
      <w:r>
        <w:t>следствие недостатков работ по подготовке проектной документации объектов капитального строительства (выплаты в целях возмещения вреда и судебные издержки). В случае необходимости осуществления выплат из средств компенсационного фонда Партнерства срок возврата средств из указанных активов не должен превышать десять рабочих дней.</w:t>
      </w:r>
    </w:p>
    <w:p w:rsidR="00F526F7" w:rsidRPr="00F526F7" w:rsidRDefault="00F526F7" w:rsidP="00F526F7">
      <w:pPr>
        <w:pStyle w:val="11"/>
        <w:shd w:val="clear" w:color="auto" w:fill="auto"/>
        <w:tabs>
          <w:tab w:val="left" w:pos="918"/>
        </w:tabs>
        <w:spacing w:before="0"/>
        <w:ind w:right="80"/>
      </w:pPr>
    </w:p>
    <w:p w:rsidR="00F526F7" w:rsidRDefault="00F526F7">
      <w:pPr>
        <w:pStyle w:val="11"/>
        <w:numPr>
          <w:ilvl w:val="1"/>
          <w:numId w:val="5"/>
        </w:numPr>
        <w:shd w:val="clear" w:color="auto" w:fill="auto"/>
        <w:tabs>
          <w:tab w:val="left" w:pos="754"/>
        </w:tabs>
        <w:spacing w:before="0"/>
        <w:ind w:left="20" w:right="80"/>
      </w:pPr>
      <w:r>
        <w:t xml:space="preserve">В целях получения денежных средств из компенсационного фонда в случае, предусмотренном пунктом 3.2.1. </w:t>
      </w:r>
      <w:r w:rsidR="005F3F88">
        <w:t xml:space="preserve"> настоящего Положения, член Партнерства обращается в Правление с письменным заявлением о возврате ошибочно перечисленных в компенсационный фонд  средств.</w:t>
      </w:r>
    </w:p>
    <w:p w:rsidR="001D4C53" w:rsidRDefault="001D4C53" w:rsidP="001D4C53">
      <w:pPr>
        <w:pStyle w:val="11"/>
        <w:numPr>
          <w:ilvl w:val="2"/>
          <w:numId w:val="5"/>
        </w:numPr>
        <w:shd w:val="clear" w:color="auto" w:fill="auto"/>
        <w:tabs>
          <w:tab w:val="left" w:pos="754"/>
        </w:tabs>
        <w:spacing w:before="0"/>
        <w:ind w:left="20" w:right="80"/>
      </w:pPr>
      <w:r>
        <w:t>К заявлению должны прилагаться документы, подтверждающие факт перечисления сре</w:t>
      </w:r>
      <w:proofErr w:type="gramStart"/>
      <w:r>
        <w:t>дств в к</w:t>
      </w:r>
      <w:proofErr w:type="gramEnd"/>
      <w:r>
        <w:t>омпенсационный фонд, а также документы, подтверждающие выполнение данным членом Партнерства обязанности по уплате взносов в компенсационный фонд.</w:t>
      </w:r>
    </w:p>
    <w:p w:rsidR="001D4C53" w:rsidRDefault="001D4C53" w:rsidP="001D4C53">
      <w:pPr>
        <w:pStyle w:val="11"/>
        <w:numPr>
          <w:ilvl w:val="2"/>
          <w:numId w:val="5"/>
        </w:numPr>
        <w:shd w:val="clear" w:color="auto" w:fill="auto"/>
        <w:tabs>
          <w:tab w:val="left" w:pos="754"/>
        </w:tabs>
        <w:spacing w:before="0"/>
        <w:ind w:left="20" w:right="80"/>
      </w:pPr>
      <w:r>
        <w:t xml:space="preserve">Правление </w:t>
      </w:r>
      <w:r w:rsidR="00C257E4">
        <w:t xml:space="preserve">не позднее 1 (одного) рабочего дня, следующего за днем получения документов, указанных в п.п. 3.3., 3.3.1. настоящего Положения, передает их для проверки </w:t>
      </w:r>
      <w:r w:rsidR="00CD144E">
        <w:t>в Дирекцию.</w:t>
      </w:r>
    </w:p>
    <w:p w:rsidR="00CD144E" w:rsidRDefault="00CD144E" w:rsidP="001D4C53">
      <w:pPr>
        <w:pStyle w:val="11"/>
        <w:numPr>
          <w:ilvl w:val="2"/>
          <w:numId w:val="5"/>
        </w:numPr>
        <w:shd w:val="clear" w:color="auto" w:fill="auto"/>
        <w:tabs>
          <w:tab w:val="left" w:pos="754"/>
        </w:tabs>
        <w:spacing w:before="0"/>
        <w:ind w:left="20" w:right="80"/>
      </w:pPr>
      <w:r>
        <w:t xml:space="preserve">Дирекция в срок не более </w:t>
      </w:r>
      <w:r w:rsidR="001301ED">
        <w:t>7</w:t>
      </w:r>
      <w:r>
        <w:t xml:space="preserve"> (</w:t>
      </w:r>
      <w:r w:rsidR="001301ED">
        <w:t>семи</w:t>
      </w:r>
      <w:r>
        <w:t>) рабочих дней с момента получения указанных в п.п. 3.3., 3.3.1. настоящего Положения документов осуществляет их проверку и выносит  мотивированную рекомендацию о возврате ошибочно перечисленных в компенсационный фонд средств или об отказе в возврате перечисленных в компенсационный фонд средств.</w:t>
      </w:r>
    </w:p>
    <w:p w:rsidR="001301ED" w:rsidRDefault="001301ED" w:rsidP="001D4C53">
      <w:pPr>
        <w:pStyle w:val="11"/>
        <w:numPr>
          <w:ilvl w:val="2"/>
          <w:numId w:val="5"/>
        </w:numPr>
        <w:shd w:val="clear" w:color="auto" w:fill="auto"/>
        <w:tabs>
          <w:tab w:val="left" w:pos="754"/>
        </w:tabs>
        <w:spacing w:before="0"/>
        <w:ind w:left="20" w:right="80"/>
      </w:pPr>
      <w:r>
        <w:t>Рекомендация Дирекции не позднее 1 (одного) рабочего дня со дня ее вынесения направляется в Правление.</w:t>
      </w:r>
    </w:p>
    <w:p w:rsidR="001301ED" w:rsidRDefault="001301ED" w:rsidP="001D4C53">
      <w:pPr>
        <w:pStyle w:val="11"/>
        <w:numPr>
          <w:ilvl w:val="2"/>
          <w:numId w:val="5"/>
        </w:numPr>
        <w:shd w:val="clear" w:color="auto" w:fill="auto"/>
        <w:tabs>
          <w:tab w:val="left" w:pos="754"/>
        </w:tabs>
        <w:spacing w:before="0"/>
        <w:ind w:left="20" w:right="80"/>
      </w:pPr>
      <w:r>
        <w:t>Правление обязано принять мотивированное решение об отказе или о возврате ошибочно перечисленных в компенсационный фонд средств лицу, сделавшему ошибочный платеж, в течение 10 (десяти) рабочих дней с момента получения рекомендации Дирекции.</w:t>
      </w:r>
    </w:p>
    <w:p w:rsidR="00295491" w:rsidRDefault="00295491" w:rsidP="001D4C53">
      <w:pPr>
        <w:pStyle w:val="11"/>
        <w:numPr>
          <w:ilvl w:val="2"/>
          <w:numId w:val="5"/>
        </w:numPr>
        <w:shd w:val="clear" w:color="auto" w:fill="auto"/>
        <w:tabs>
          <w:tab w:val="left" w:pos="754"/>
        </w:tabs>
        <w:spacing w:before="0"/>
        <w:ind w:left="20" w:right="80"/>
      </w:pPr>
      <w:r>
        <w:t>Решение Правления, принятое в соответствии с п. 3.3.5. настоящего Положения, направляется или вручается лицу, обратившемуся с заявлением о возврате ошибочно перечисленных средств, в течение 3 (трех) рабочих дней со дня его вынесения.</w:t>
      </w:r>
    </w:p>
    <w:p w:rsidR="00295491" w:rsidRDefault="00295491" w:rsidP="001D4C53">
      <w:pPr>
        <w:pStyle w:val="11"/>
        <w:numPr>
          <w:ilvl w:val="2"/>
          <w:numId w:val="5"/>
        </w:numPr>
        <w:shd w:val="clear" w:color="auto" w:fill="auto"/>
        <w:tabs>
          <w:tab w:val="left" w:pos="754"/>
        </w:tabs>
        <w:spacing w:before="0"/>
        <w:ind w:left="20" w:right="80"/>
      </w:pPr>
      <w:r>
        <w:t>В случае принятия Правлением решения о возврате ошибочно перечисленных в компенсационный фонд средств, данные средства перечисляются на расчетный счет лица, сделавшего ошибочный платеж, указанный в его заявлении в течение 5 (пяти) рабочих дней со дня вынесения решения об их возврате.</w:t>
      </w:r>
    </w:p>
    <w:p w:rsidR="00295491" w:rsidRDefault="00295491" w:rsidP="001D4C53">
      <w:pPr>
        <w:pStyle w:val="11"/>
        <w:numPr>
          <w:ilvl w:val="2"/>
          <w:numId w:val="5"/>
        </w:numPr>
        <w:shd w:val="clear" w:color="auto" w:fill="auto"/>
        <w:tabs>
          <w:tab w:val="left" w:pos="754"/>
        </w:tabs>
        <w:spacing w:before="0"/>
        <w:ind w:left="20" w:right="80"/>
      </w:pPr>
      <w:r>
        <w:t>Основани</w:t>
      </w:r>
      <w:r w:rsidR="00E9258B">
        <w:t>я</w:t>
      </w:r>
      <w:r>
        <w:t>м</w:t>
      </w:r>
      <w:r w:rsidR="00E9258B">
        <w:t>и</w:t>
      </w:r>
      <w:r>
        <w:t xml:space="preserve"> для отказа в возврате перечисленных</w:t>
      </w:r>
      <w:r w:rsidR="00E9258B">
        <w:t xml:space="preserve"> в компенсационный фонд средств являются:</w:t>
      </w:r>
    </w:p>
    <w:p w:rsidR="00295491" w:rsidRDefault="00DC2036" w:rsidP="00DC2036">
      <w:pPr>
        <w:pStyle w:val="11"/>
        <w:shd w:val="clear" w:color="auto" w:fill="auto"/>
        <w:tabs>
          <w:tab w:val="left" w:pos="754"/>
        </w:tabs>
        <w:spacing w:before="0"/>
        <w:ind w:left="20" w:right="80"/>
      </w:pPr>
      <w:r>
        <w:t>- непредставление документов, указанных в п.п. 3.3., 3.3.1. настоящего Положения, в полном объеме или представление ненадлежащим образом оформленных документов;</w:t>
      </w:r>
    </w:p>
    <w:p w:rsidR="000B3EB1" w:rsidRDefault="000B3EB1" w:rsidP="00DC2036">
      <w:pPr>
        <w:pStyle w:val="11"/>
        <w:shd w:val="clear" w:color="auto" w:fill="auto"/>
        <w:tabs>
          <w:tab w:val="left" w:pos="754"/>
        </w:tabs>
        <w:spacing w:before="0"/>
        <w:ind w:left="20" w:right="80"/>
      </w:pPr>
      <w:r>
        <w:t>- опровержение факта ошибочного перечисления сре</w:t>
      </w:r>
      <w:proofErr w:type="gramStart"/>
      <w:r>
        <w:t>дств в к</w:t>
      </w:r>
      <w:proofErr w:type="gramEnd"/>
      <w:r>
        <w:t>омпенсационный фонд в результате проверки, проведенной Дирекцией;</w:t>
      </w:r>
    </w:p>
    <w:p w:rsidR="000B3EB1" w:rsidRDefault="000B3EB1" w:rsidP="00DC2036">
      <w:pPr>
        <w:pStyle w:val="11"/>
        <w:shd w:val="clear" w:color="auto" w:fill="auto"/>
        <w:tabs>
          <w:tab w:val="left" w:pos="754"/>
        </w:tabs>
        <w:spacing w:before="0"/>
        <w:ind w:left="20" w:right="80"/>
      </w:pPr>
      <w:r>
        <w:t xml:space="preserve">- </w:t>
      </w:r>
      <w:r w:rsidR="007E0633">
        <w:t>неисполнение членом Партнерства обязательств по уплате взносов в компенсационный фонд в полном объеме.</w:t>
      </w:r>
    </w:p>
    <w:p w:rsidR="005A5EA3" w:rsidRDefault="00BD6969" w:rsidP="005A5EA3">
      <w:pPr>
        <w:pStyle w:val="11"/>
        <w:numPr>
          <w:ilvl w:val="1"/>
          <w:numId w:val="5"/>
        </w:numPr>
        <w:shd w:val="clear" w:color="auto" w:fill="auto"/>
        <w:tabs>
          <w:tab w:val="left" w:pos="754"/>
        </w:tabs>
        <w:spacing w:before="0"/>
        <w:ind w:left="20" w:right="80"/>
      </w:pPr>
      <w:r>
        <w:t>Выплаты из средств компенсационного фонда в результате наступления солидарной ответственности, предусмотренной пунктом 3.2.3.</w:t>
      </w:r>
      <w:r w:rsidR="009417F1">
        <w:t xml:space="preserve"> настоящего Положения</w:t>
      </w:r>
      <w:r>
        <w:t xml:space="preserve">, лицу, которому был причинен вред вследствие недостатков работ по подготовке проектной документации, производятся на основании решения Правления Партнерства. </w:t>
      </w:r>
    </w:p>
    <w:p w:rsidR="005A5EA3" w:rsidRDefault="009417F1">
      <w:pPr>
        <w:pStyle w:val="11"/>
        <w:numPr>
          <w:ilvl w:val="2"/>
          <w:numId w:val="5"/>
        </w:numPr>
        <w:shd w:val="clear" w:color="auto" w:fill="auto"/>
        <w:tabs>
          <w:tab w:val="left" w:pos="764"/>
        </w:tabs>
        <w:spacing w:before="0"/>
        <w:ind w:left="20" w:right="20"/>
      </w:pPr>
      <w:r>
        <w:t xml:space="preserve">В целях получения средств из компенсационного фонда в случае, предусмотренном пунктом 3.2.3. настоящего Положения, лицо, которому был причинен вред вследствие недостатков работ по подготовке </w:t>
      </w:r>
      <w:r w:rsidR="005B7445">
        <w:t>проектной документации, обращается в Правление с письменным заявлением о возмещении указанного вреда.</w:t>
      </w:r>
    </w:p>
    <w:p w:rsidR="005B7445" w:rsidRDefault="005B7445">
      <w:pPr>
        <w:pStyle w:val="11"/>
        <w:numPr>
          <w:ilvl w:val="2"/>
          <w:numId w:val="5"/>
        </w:numPr>
        <w:shd w:val="clear" w:color="auto" w:fill="auto"/>
        <w:tabs>
          <w:tab w:val="left" w:pos="764"/>
        </w:tabs>
        <w:spacing w:before="0"/>
        <w:ind w:left="20" w:right="20"/>
      </w:pPr>
      <w:r>
        <w:t>К заявлению должны прилагаться следующие документы:</w:t>
      </w:r>
    </w:p>
    <w:p w:rsidR="005B7445" w:rsidRDefault="005B7445" w:rsidP="005B7445">
      <w:pPr>
        <w:pStyle w:val="11"/>
        <w:shd w:val="clear" w:color="auto" w:fill="auto"/>
        <w:tabs>
          <w:tab w:val="left" w:pos="764"/>
        </w:tabs>
        <w:spacing w:before="0"/>
        <w:ind w:left="20" w:right="20"/>
      </w:pPr>
      <w:r>
        <w:t>- подлинник или заверенная  судом копия вступившего в законную силу решения суда общей юрисдикции или арбитражного суда о взыскании с члена Партнерства вреда, причиненного заявителю в определенном размере;</w:t>
      </w:r>
    </w:p>
    <w:p w:rsidR="005B7445" w:rsidRPr="00EB3B65" w:rsidRDefault="005B7445" w:rsidP="005B7445">
      <w:pPr>
        <w:pStyle w:val="11"/>
        <w:shd w:val="clear" w:color="auto" w:fill="auto"/>
        <w:tabs>
          <w:tab w:val="left" w:pos="764"/>
        </w:tabs>
        <w:spacing w:before="0"/>
        <w:ind w:left="20" w:right="20"/>
      </w:pPr>
      <w:r w:rsidRPr="00EB3B65">
        <w:t xml:space="preserve">- </w:t>
      </w:r>
      <w:r w:rsidR="00577A54" w:rsidRPr="00EB3B65">
        <w:t>выписка из единого государственного реестра юридических лиц на заявителя с датой не позднее 15 (пятнадцати) дней со дня обращения за выплатой из средств компенсационного фонда</w:t>
      </w:r>
      <w:r w:rsidR="0082339C">
        <w:t xml:space="preserve"> / </w:t>
      </w:r>
      <w:r w:rsidR="0082339C" w:rsidRPr="00EB3B65">
        <w:t>выписка из единого государственного реестра индивидуальных предпринимателей</w:t>
      </w:r>
      <w:r w:rsidR="00577A54" w:rsidRPr="00EB3B65">
        <w:t>;</w:t>
      </w:r>
    </w:p>
    <w:p w:rsidR="007737DE" w:rsidRDefault="007737DE" w:rsidP="005B7445">
      <w:pPr>
        <w:pStyle w:val="11"/>
        <w:shd w:val="clear" w:color="auto" w:fill="auto"/>
        <w:tabs>
          <w:tab w:val="left" w:pos="764"/>
        </w:tabs>
        <w:spacing w:before="0"/>
        <w:ind w:left="20" w:right="20"/>
      </w:pPr>
      <w:r w:rsidRPr="00EB3B65">
        <w:t>- заверенная в соответствии с гражданским законодательством Российской Федерации копия свидетельства о государственной регистрации юридического лица – заявителя  / копия свидетельства о государственной регистрации индивидуального предпринимателя</w:t>
      </w:r>
      <w:r w:rsidR="005229D0" w:rsidRPr="00EB3B65">
        <w:t xml:space="preserve"> – заявителя;</w:t>
      </w:r>
    </w:p>
    <w:p w:rsidR="005229D0" w:rsidRDefault="005229D0" w:rsidP="005B7445">
      <w:pPr>
        <w:pStyle w:val="11"/>
        <w:shd w:val="clear" w:color="auto" w:fill="auto"/>
        <w:tabs>
          <w:tab w:val="left" w:pos="764"/>
        </w:tabs>
        <w:spacing w:before="0"/>
        <w:ind w:left="20" w:right="20"/>
      </w:pPr>
      <w:r>
        <w:t>- копия документа, удостоверяющего личность заявителя – индивидуального предпринимателя или физического лица / документ, удостоверяющий право лица, подписавшего заявление от имени юридического лица, без доверенности действовать от его имени, либо доверенность на осуществление соответствующих полномочий, заверенная в порядке, установленном гражданским законодательством Российской Федерации.</w:t>
      </w:r>
    </w:p>
    <w:p w:rsidR="005229D0" w:rsidRDefault="0081052F">
      <w:pPr>
        <w:pStyle w:val="11"/>
        <w:numPr>
          <w:ilvl w:val="2"/>
          <w:numId w:val="5"/>
        </w:numPr>
        <w:shd w:val="clear" w:color="auto" w:fill="auto"/>
        <w:tabs>
          <w:tab w:val="left" w:pos="764"/>
        </w:tabs>
        <w:spacing w:before="0"/>
        <w:ind w:left="20" w:right="20"/>
      </w:pPr>
      <w:r>
        <w:t>Правление в срок не более 3 (трех) рабочих дней с момента получения заявления и документов, указанных в п. 3.4.2. настоящего Положения</w:t>
      </w:r>
      <w:r w:rsidR="00195532">
        <w:t xml:space="preserve">, </w:t>
      </w:r>
      <w:r>
        <w:t xml:space="preserve"> передает их для проверки и вынесения мотивированной рекомендации относительно  выплаты средств из компенсационного фонда</w:t>
      </w:r>
      <w:r w:rsidR="00195532">
        <w:t xml:space="preserve"> в Дирекцию Партнерства.</w:t>
      </w:r>
    </w:p>
    <w:p w:rsidR="00195532" w:rsidRDefault="00195532">
      <w:pPr>
        <w:pStyle w:val="11"/>
        <w:numPr>
          <w:ilvl w:val="2"/>
          <w:numId w:val="5"/>
        </w:numPr>
        <w:shd w:val="clear" w:color="auto" w:fill="auto"/>
        <w:tabs>
          <w:tab w:val="left" w:pos="764"/>
        </w:tabs>
        <w:spacing w:before="0"/>
        <w:ind w:left="20" w:right="20"/>
      </w:pPr>
      <w:r>
        <w:t>Дирекция в срок не позднее 3 (трех) рабочих дней с момента получения документов, указанных в п. 3.4.2. настоящего Положения, подготавливает и направляет запросы члену Партнерства, по вине которого причинен вред заявителю, и в страховую компанию, в которой застрахована ответственность члена Партнерства, с целью выяснения факта возмещения ими вреда заявителю.</w:t>
      </w:r>
    </w:p>
    <w:p w:rsidR="00392B89" w:rsidRDefault="00C91D71">
      <w:pPr>
        <w:pStyle w:val="11"/>
        <w:numPr>
          <w:ilvl w:val="2"/>
          <w:numId w:val="5"/>
        </w:numPr>
        <w:shd w:val="clear" w:color="auto" w:fill="auto"/>
        <w:tabs>
          <w:tab w:val="left" w:pos="764"/>
        </w:tabs>
        <w:spacing w:before="0"/>
        <w:ind w:left="20" w:right="20"/>
      </w:pPr>
      <w:proofErr w:type="gramStart"/>
      <w:r>
        <w:t xml:space="preserve">Дирекция в срок не позднее 3 (трех) рабочих дней с момента получения ответов от члена Партнерства, по вине которого причинен вред заявителю, и от страховой компании об отсутствии с их стороны фактов возмещения причиненного вреда, осуществляет их проверку и выносит </w:t>
      </w:r>
      <w:r w:rsidR="00352E37">
        <w:t xml:space="preserve"> мотивированную рекомендацию о выплате из средств компенсационного фонда или об отказе в выплате из средств компенсационного фонда.</w:t>
      </w:r>
      <w:proofErr w:type="gramEnd"/>
    </w:p>
    <w:p w:rsidR="00352E37" w:rsidRDefault="00352E37">
      <w:pPr>
        <w:pStyle w:val="11"/>
        <w:numPr>
          <w:ilvl w:val="2"/>
          <w:numId w:val="5"/>
        </w:numPr>
        <w:shd w:val="clear" w:color="auto" w:fill="auto"/>
        <w:tabs>
          <w:tab w:val="left" w:pos="764"/>
        </w:tabs>
        <w:spacing w:before="0"/>
        <w:ind w:left="20" w:right="20"/>
      </w:pPr>
      <w:r>
        <w:t>Рекомендация Дирекции не позднее 1 (одного) рабочего дня со дня ее вынесения направляется в Правление.</w:t>
      </w:r>
    </w:p>
    <w:p w:rsidR="00FA2679" w:rsidRDefault="00FA2679">
      <w:pPr>
        <w:pStyle w:val="11"/>
        <w:numPr>
          <w:ilvl w:val="2"/>
          <w:numId w:val="5"/>
        </w:numPr>
        <w:shd w:val="clear" w:color="auto" w:fill="auto"/>
        <w:tabs>
          <w:tab w:val="left" w:pos="764"/>
        </w:tabs>
        <w:spacing w:before="0"/>
        <w:ind w:left="20" w:right="20"/>
      </w:pPr>
      <w:r>
        <w:t>Правление выносит мотивированное решение о выплате из средств компенсационного фонда или об отказе</w:t>
      </w:r>
      <w:r w:rsidR="002703A2">
        <w:t xml:space="preserve"> в выплате из средств компенсационного фонда в течение 10 (десяти) рабочих дней с момента получения рекомендации Дирекции.</w:t>
      </w:r>
    </w:p>
    <w:p w:rsidR="00995F65" w:rsidRDefault="00995F65">
      <w:pPr>
        <w:pStyle w:val="11"/>
        <w:numPr>
          <w:ilvl w:val="2"/>
          <w:numId w:val="5"/>
        </w:numPr>
        <w:shd w:val="clear" w:color="auto" w:fill="auto"/>
        <w:tabs>
          <w:tab w:val="left" w:pos="764"/>
        </w:tabs>
        <w:spacing w:before="0"/>
        <w:ind w:left="20" w:right="20"/>
      </w:pPr>
      <w:r>
        <w:t xml:space="preserve">На заседание Правления, на котором должен рассматриваться вопрос о выплате средств компенсационного в целях возмещения вреда, может быть приглашено лицо, обратившееся с заявлением о возмещении вреда, и член Партнерства (бывший член Партнерства), указанный в заявлении в качестве </w:t>
      </w:r>
      <w:proofErr w:type="spellStart"/>
      <w:r>
        <w:t>причинителя</w:t>
      </w:r>
      <w:proofErr w:type="spellEnd"/>
      <w:r>
        <w:t xml:space="preserve"> вреда, либо их представители. </w:t>
      </w:r>
    </w:p>
    <w:p w:rsidR="007312C8" w:rsidRDefault="004156B4">
      <w:pPr>
        <w:pStyle w:val="11"/>
        <w:numPr>
          <w:ilvl w:val="2"/>
          <w:numId w:val="5"/>
        </w:numPr>
        <w:shd w:val="clear" w:color="auto" w:fill="auto"/>
        <w:tabs>
          <w:tab w:val="left" w:pos="764"/>
        </w:tabs>
        <w:spacing w:before="0"/>
        <w:ind w:left="20" w:right="20"/>
      </w:pPr>
      <w:r>
        <w:t xml:space="preserve">Решение Правления, принятое в соответствии с п. 3.4.7.  настоящего Положения, в течение 3 (трех) рабочих дней с момента его вынесения должно быть направлено или вручено лицу, обратившемуся с заявлением о возмещении вреда, а также члену Партнерства (бывшему члену Партнерства), указанному в заявлении в качестве </w:t>
      </w:r>
      <w:proofErr w:type="spellStart"/>
      <w:r>
        <w:t>причинителя</w:t>
      </w:r>
      <w:proofErr w:type="spellEnd"/>
      <w:r>
        <w:t xml:space="preserve"> вреда.</w:t>
      </w:r>
    </w:p>
    <w:p w:rsidR="003F66A0" w:rsidRDefault="003F66A0">
      <w:pPr>
        <w:pStyle w:val="11"/>
        <w:numPr>
          <w:ilvl w:val="2"/>
          <w:numId w:val="5"/>
        </w:numPr>
        <w:shd w:val="clear" w:color="auto" w:fill="auto"/>
        <w:tabs>
          <w:tab w:val="left" w:pos="764"/>
        </w:tabs>
        <w:spacing w:before="0"/>
        <w:ind w:left="20" w:right="20"/>
      </w:pPr>
      <w:r>
        <w:t xml:space="preserve"> </w:t>
      </w:r>
      <w:proofErr w:type="gramStart"/>
      <w:r>
        <w:t>В случае принятия Правлением решения о выплате заявителю средств</w:t>
      </w:r>
      <w:r w:rsidR="00C97553">
        <w:t xml:space="preserve"> из</w:t>
      </w:r>
      <w:r>
        <w:t xml:space="preserve"> компенсационного фонда в возмещение вреда, причиненного членом Правления (бывшим членом Правления), указанные денежные средства должны быть перечислены на расчетный счет заявителя, указанный </w:t>
      </w:r>
      <w:r w:rsidR="0004692C">
        <w:t>в</w:t>
      </w:r>
      <w:r>
        <w:t xml:space="preserve"> его заявлении, в срок не позднее 15 (пятнадцати) рабочих дней со дня вынесения решения об осуществлении выплаты.</w:t>
      </w:r>
      <w:proofErr w:type="gramEnd"/>
    </w:p>
    <w:p w:rsidR="003F66A0" w:rsidRDefault="003F66A0">
      <w:pPr>
        <w:pStyle w:val="11"/>
        <w:numPr>
          <w:ilvl w:val="2"/>
          <w:numId w:val="5"/>
        </w:numPr>
        <w:shd w:val="clear" w:color="auto" w:fill="auto"/>
        <w:tabs>
          <w:tab w:val="left" w:pos="764"/>
        </w:tabs>
        <w:spacing w:before="0"/>
        <w:ind w:left="20" w:right="20"/>
      </w:pPr>
      <w:r>
        <w:t xml:space="preserve"> Правление вправе отказать в выплате средств из компенсационного фонда заявителю по следующим основаниям:</w:t>
      </w:r>
    </w:p>
    <w:p w:rsidR="00502D4C" w:rsidRDefault="00502D4C" w:rsidP="00502D4C">
      <w:pPr>
        <w:pStyle w:val="11"/>
        <w:shd w:val="clear" w:color="auto" w:fill="auto"/>
        <w:tabs>
          <w:tab w:val="left" w:pos="764"/>
        </w:tabs>
        <w:spacing w:before="0"/>
        <w:ind w:left="20" w:right="20"/>
      </w:pPr>
      <w:r>
        <w:t>- вред, причиненный заявителю членом Партнерства, возмещен в полном размере за счет сре</w:t>
      </w:r>
      <w:proofErr w:type="gramStart"/>
      <w:r>
        <w:t>дств чл</w:t>
      </w:r>
      <w:proofErr w:type="gramEnd"/>
      <w:r>
        <w:t>ена Партнерства, причинившего вред, и (или) страховых выплат;</w:t>
      </w:r>
    </w:p>
    <w:p w:rsidR="00502D4C" w:rsidRDefault="00502D4C" w:rsidP="00502D4C">
      <w:pPr>
        <w:pStyle w:val="11"/>
        <w:shd w:val="clear" w:color="auto" w:fill="auto"/>
        <w:tabs>
          <w:tab w:val="left" w:pos="764"/>
        </w:tabs>
        <w:spacing w:before="0"/>
        <w:ind w:left="20" w:right="20"/>
      </w:pPr>
      <w:r>
        <w:t xml:space="preserve">- лицо, указанное в заявлении в качестве </w:t>
      </w:r>
      <w:proofErr w:type="spellStart"/>
      <w:r>
        <w:t>причинителя</w:t>
      </w:r>
      <w:proofErr w:type="spellEnd"/>
      <w:r>
        <w:t xml:space="preserve"> вреда, не являлось членом Парт</w:t>
      </w:r>
      <w:r w:rsidR="00DC24D4">
        <w:t>не</w:t>
      </w:r>
      <w:r>
        <w:t>рства</w:t>
      </w:r>
      <w:r w:rsidR="00DC24D4">
        <w:t xml:space="preserve"> </w:t>
      </w:r>
      <w:r w:rsidR="00D12984">
        <w:t>на дату выполнения работ, по</w:t>
      </w:r>
      <w:r w:rsidR="00DC24D4">
        <w:t>влекших за собой причинение вреда заявителю, либо действия свидетельства о допуске данного лица к указанным работам на эту дату было прекращено или приостановлено;</w:t>
      </w:r>
    </w:p>
    <w:p w:rsidR="00DC24D4" w:rsidRDefault="00DC24D4" w:rsidP="00502D4C">
      <w:pPr>
        <w:pStyle w:val="11"/>
        <w:shd w:val="clear" w:color="auto" w:fill="auto"/>
        <w:tabs>
          <w:tab w:val="left" w:pos="764"/>
        </w:tabs>
        <w:spacing w:before="0"/>
        <w:ind w:left="20" w:right="20"/>
      </w:pPr>
      <w:r>
        <w:t>- к заявлению не приложены документы, указанные в п. 3.4.2. настоящего Положения;</w:t>
      </w:r>
    </w:p>
    <w:p w:rsidR="00DC24D4" w:rsidRDefault="00DC24D4" w:rsidP="00502D4C">
      <w:pPr>
        <w:pStyle w:val="11"/>
        <w:shd w:val="clear" w:color="auto" w:fill="auto"/>
        <w:tabs>
          <w:tab w:val="left" w:pos="764"/>
        </w:tabs>
        <w:spacing w:before="0"/>
        <w:ind w:left="20" w:right="20"/>
      </w:pPr>
      <w:proofErr w:type="gramStart"/>
      <w:r>
        <w:t>- по представленному в Партнерство судебному решению с члена Партнерства взыскивается неустойка, пени, штрафы и т.п. за невыполнение договорных или иных обязательств, а также иные денежные суммы, не образующие и не входящие в состав суммы причиненного вреда вследствие недостатка проектных работ, которые оказывают влияние на безопасность объектов капитального строительства, выполняемых членом Партнерства.</w:t>
      </w:r>
      <w:proofErr w:type="gramEnd"/>
    </w:p>
    <w:p w:rsidR="00DC24D4" w:rsidRDefault="00DC24D4">
      <w:pPr>
        <w:pStyle w:val="11"/>
        <w:numPr>
          <w:ilvl w:val="2"/>
          <w:numId w:val="5"/>
        </w:numPr>
        <w:shd w:val="clear" w:color="auto" w:fill="auto"/>
        <w:tabs>
          <w:tab w:val="left" w:pos="764"/>
        </w:tabs>
        <w:spacing w:before="0"/>
        <w:ind w:left="20" w:right="20"/>
      </w:pPr>
      <w:r>
        <w:t xml:space="preserve"> Решение Правления об отказе в выплате средств из компенсационного фонда заявителю может быть обжаловано в суд в порядке, установленном законодательством Российской Федерации.</w:t>
      </w:r>
    </w:p>
    <w:p w:rsidR="004B2E2A" w:rsidRDefault="00763698">
      <w:pPr>
        <w:pStyle w:val="11"/>
        <w:numPr>
          <w:ilvl w:val="1"/>
          <w:numId w:val="5"/>
        </w:numPr>
        <w:shd w:val="clear" w:color="auto" w:fill="auto"/>
        <w:tabs>
          <w:tab w:val="left" w:pos="606"/>
        </w:tabs>
        <w:spacing w:before="0"/>
        <w:ind w:left="20" w:right="20"/>
      </w:pPr>
      <w:proofErr w:type="gramStart"/>
      <w:r>
        <w:t xml:space="preserve">В случае осуществления выплат из средств компенсационного фонда Партнерства </w:t>
      </w:r>
      <w:r w:rsidR="00433BEC">
        <w:t xml:space="preserve">в результате наступления солидарной ответственности </w:t>
      </w:r>
      <w:r>
        <w:t xml:space="preserve">член Партнерства, по вине которого вследствие недостатков работ был причинен вред, а также иные члены Партнерства должны внести дополнительные взносы в компенсационный фонд в целях восстановления размера компенсационного фонда до первоначального размера в срок не позднее </w:t>
      </w:r>
      <w:r w:rsidR="00433BEC">
        <w:t>двух</w:t>
      </w:r>
      <w:r>
        <w:t xml:space="preserve"> месяцев со дня осуществления указанных выплат.</w:t>
      </w:r>
      <w:proofErr w:type="gramEnd"/>
    </w:p>
    <w:p w:rsidR="0056270D" w:rsidRDefault="0056270D">
      <w:pPr>
        <w:pStyle w:val="11"/>
        <w:numPr>
          <w:ilvl w:val="1"/>
          <w:numId w:val="5"/>
        </w:numPr>
        <w:shd w:val="clear" w:color="auto" w:fill="auto"/>
        <w:tabs>
          <w:tab w:val="left" w:pos="682"/>
        </w:tabs>
        <w:spacing w:before="0"/>
        <w:ind w:left="20" w:right="20"/>
      </w:pPr>
      <w:r>
        <w:t>Решение о дополнительных взносах в компенсационный фонд с целью его восполнения принимает Правление на своем ближайшем заседании. В решении Правления должно быть указано:</w:t>
      </w:r>
    </w:p>
    <w:p w:rsidR="0056270D" w:rsidRDefault="0056270D" w:rsidP="0056270D">
      <w:pPr>
        <w:pStyle w:val="11"/>
        <w:shd w:val="clear" w:color="auto" w:fill="auto"/>
        <w:tabs>
          <w:tab w:val="left" w:pos="682"/>
        </w:tabs>
        <w:spacing w:before="0"/>
        <w:ind w:left="20" w:right="20"/>
      </w:pPr>
      <w:r>
        <w:t>- причина уменьшения размера компенсационного фонда ниже минимального размера, определяемого в соответствии  с Градостроительным кодексом Российской Федерации;</w:t>
      </w:r>
    </w:p>
    <w:p w:rsidR="0056270D" w:rsidRDefault="0056270D" w:rsidP="0056270D">
      <w:pPr>
        <w:pStyle w:val="11"/>
        <w:shd w:val="clear" w:color="auto" w:fill="auto"/>
        <w:tabs>
          <w:tab w:val="left" w:pos="682"/>
        </w:tabs>
        <w:spacing w:before="0"/>
        <w:ind w:left="20" w:right="20"/>
      </w:pPr>
      <w:r>
        <w:t>- размер дополнительного взноса в компенсационный фонд с каждого члена Партнерства;</w:t>
      </w:r>
    </w:p>
    <w:p w:rsidR="0056270D" w:rsidRDefault="0056270D" w:rsidP="0056270D">
      <w:pPr>
        <w:pStyle w:val="11"/>
        <w:shd w:val="clear" w:color="auto" w:fill="auto"/>
        <w:tabs>
          <w:tab w:val="left" w:pos="682"/>
        </w:tabs>
        <w:spacing w:before="0"/>
        <w:ind w:left="20" w:right="20"/>
      </w:pPr>
      <w:r>
        <w:t>- срок, в течение которого должны быть осуществлены взносы в компенсационный фонд;</w:t>
      </w:r>
    </w:p>
    <w:p w:rsidR="0056270D" w:rsidRDefault="0056270D" w:rsidP="0056270D">
      <w:pPr>
        <w:pStyle w:val="11"/>
        <w:shd w:val="clear" w:color="auto" w:fill="auto"/>
        <w:tabs>
          <w:tab w:val="left" w:pos="682"/>
        </w:tabs>
        <w:spacing w:before="0"/>
        <w:ind w:left="20" w:right="20"/>
      </w:pPr>
      <w:r>
        <w:t>- меры для предотвращения в последующем сбора дополнительных взносов в компенсационный фонд Партнерства.</w:t>
      </w:r>
    </w:p>
    <w:p w:rsidR="004B2E2A" w:rsidRDefault="00763698">
      <w:pPr>
        <w:pStyle w:val="11"/>
        <w:numPr>
          <w:ilvl w:val="1"/>
          <w:numId w:val="5"/>
        </w:numPr>
        <w:shd w:val="clear" w:color="auto" w:fill="auto"/>
        <w:tabs>
          <w:tab w:val="left" w:pos="682"/>
        </w:tabs>
        <w:spacing w:before="0"/>
        <w:ind w:left="20" w:right="20"/>
      </w:pPr>
      <w:r>
        <w:t>На средства компенсационного фонда не может быть обращено взыскание по обязательствам Партнерства или его членов.</w:t>
      </w:r>
    </w:p>
    <w:p w:rsidR="006D19A4" w:rsidRPr="006D19A4" w:rsidRDefault="006D19A4" w:rsidP="006D19A4">
      <w:pPr>
        <w:pStyle w:val="50"/>
        <w:shd w:val="clear" w:color="auto" w:fill="auto"/>
        <w:spacing w:before="0" w:after="248" w:line="260" w:lineRule="exact"/>
        <w:ind w:left="442"/>
        <w:jc w:val="left"/>
        <w:rPr>
          <w:sz w:val="16"/>
          <w:szCs w:val="16"/>
        </w:rPr>
      </w:pPr>
      <w:bookmarkStart w:id="3" w:name="bookmark3"/>
    </w:p>
    <w:p w:rsidR="004B2E2A" w:rsidRDefault="00763698" w:rsidP="006D19A4">
      <w:pPr>
        <w:pStyle w:val="50"/>
        <w:shd w:val="clear" w:color="auto" w:fill="auto"/>
        <w:spacing w:before="0" w:after="248" w:line="260" w:lineRule="exact"/>
        <w:ind w:left="442"/>
        <w:jc w:val="left"/>
      </w:pPr>
      <w:r>
        <w:t>4. Размещение и инвестирование средств компенсационного фонда</w:t>
      </w:r>
      <w:bookmarkEnd w:id="3"/>
    </w:p>
    <w:p w:rsidR="004B2E2A" w:rsidRDefault="00763698">
      <w:pPr>
        <w:pStyle w:val="11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ind w:left="20" w:right="20"/>
      </w:pPr>
      <w:r>
        <w:t>Допускается размещение и инвестирование средств компенсационного фонда в целях их сохранения и увеличения размера компенсационного фонда Партнерства по решению Правления.</w:t>
      </w:r>
    </w:p>
    <w:p w:rsidR="004B2E2A" w:rsidRDefault="00763698">
      <w:pPr>
        <w:pStyle w:val="11"/>
        <w:numPr>
          <w:ilvl w:val="0"/>
          <w:numId w:val="6"/>
        </w:numPr>
        <w:shd w:val="clear" w:color="auto" w:fill="auto"/>
        <w:tabs>
          <w:tab w:val="left" w:pos="721"/>
        </w:tabs>
        <w:spacing w:before="0"/>
        <w:ind w:left="20" w:right="20"/>
      </w:pPr>
      <w:r>
        <w:t>Средства компенсационного фонда Партнерства размещаются в депозиты и (или) депозитные сертификаты в российских кредитных организациях.</w:t>
      </w:r>
    </w:p>
    <w:p w:rsidR="004B2E2A" w:rsidRDefault="00763698">
      <w:pPr>
        <w:pStyle w:val="11"/>
        <w:numPr>
          <w:ilvl w:val="0"/>
          <w:numId w:val="6"/>
        </w:numPr>
        <w:shd w:val="clear" w:color="auto" w:fill="auto"/>
        <w:tabs>
          <w:tab w:val="left" w:pos="615"/>
        </w:tabs>
        <w:spacing w:before="0"/>
        <w:ind w:left="20" w:right="20"/>
      </w:pPr>
      <w:r>
        <w:t>Партнерство вправе заключать договоры только с теми кредитными организациями, которые отобраны по результатам конкурса, проведенного в порядке, определенном Правлением Партнерства.</w:t>
      </w:r>
    </w:p>
    <w:p w:rsidR="004B2E2A" w:rsidRDefault="00763698">
      <w:pPr>
        <w:pStyle w:val="11"/>
        <w:numPr>
          <w:ilvl w:val="0"/>
          <w:numId w:val="6"/>
        </w:numPr>
        <w:shd w:val="clear" w:color="auto" w:fill="auto"/>
        <w:tabs>
          <w:tab w:val="left" w:pos="716"/>
        </w:tabs>
        <w:spacing w:before="0"/>
        <w:ind w:left="20" w:right="20"/>
      </w:pPr>
      <w:r>
        <w:t>Средства компенсационного фонда Партнерства не могут быть размещены на банковских счетах членов Партнерства и в их ценные бумаги.</w:t>
      </w:r>
    </w:p>
    <w:p w:rsidR="004B2E2A" w:rsidRDefault="00763698">
      <w:pPr>
        <w:pStyle w:val="11"/>
        <w:numPr>
          <w:ilvl w:val="0"/>
          <w:numId w:val="6"/>
        </w:numPr>
        <w:shd w:val="clear" w:color="auto" w:fill="auto"/>
        <w:tabs>
          <w:tab w:val="left" w:pos="788"/>
        </w:tabs>
        <w:spacing w:before="0"/>
        <w:ind w:left="20" w:right="20"/>
      </w:pPr>
      <w:r>
        <w:t>Дополнительные требования к составу и структуре средств компенсационного фонда определяются Партнерством.</w:t>
      </w:r>
    </w:p>
    <w:p w:rsidR="004B2E2A" w:rsidRDefault="00763698">
      <w:pPr>
        <w:pStyle w:val="11"/>
        <w:numPr>
          <w:ilvl w:val="0"/>
          <w:numId w:val="6"/>
        </w:numPr>
        <w:shd w:val="clear" w:color="auto" w:fill="auto"/>
        <w:tabs>
          <w:tab w:val="left" w:pos="721"/>
        </w:tabs>
        <w:spacing w:before="0"/>
        <w:ind w:left="20" w:right="20"/>
      </w:pPr>
      <w:proofErr w:type="gramStart"/>
      <w:r>
        <w:t>Доходы, полученные от размещения и инвестирования средств компенсационного фонда направляются</w:t>
      </w:r>
      <w:proofErr w:type="gramEnd"/>
      <w:r>
        <w:t xml:space="preserve"> на пополнение компенсационного фонда и покрытие расходов, связанных с обеспечением надлежащих условий инвестирования.</w:t>
      </w:r>
    </w:p>
    <w:p w:rsidR="006D19A4" w:rsidRDefault="006D19A4" w:rsidP="006D19A4">
      <w:pPr>
        <w:pStyle w:val="10"/>
        <w:keepNext/>
        <w:keepLines/>
        <w:shd w:val="clear" w:color="auto" w:fill="auto"/>
        <w:spacing w:after="248" w:line="260" w:lineRule="exact"/>
        <w:ind w:left="1701"/>
        <w:rPr>
          <w:sz w:val="16"/>
          <w:szCs w:val="16"/>
        </w:rPr>
      </w:pPr>
      <w:bookmarkStart w:id="4" w:name="bookmark4"/>
    </w:p>
    <w:p w:rsidR="007F65DF" w:rsidRDefault="007F65DF" w:rsidP="006D19A4">
      <w:pPr>
        <w:pStyle w:val="10"/>
        <w:keepNext/>
        <w:keepLines/>
        <w:shd w:val="clear" w:color="auto" w:fill="auto"/>
        <w:spacing w:after="248" w:line="260" w:lineRule="exact"/>
        <w:ind w:left="1701"/>
      </w:pPr>
      <w:r>
        <w:t xml:space="preserve">5. </w:t>
      </w:r>
      <w:proofErr w:type="gramStart"/>
      <w:r>
        <w:t>Контроль за</w:t>
      </w:r>
      <w:proofErr w:type="gramEnd"/>
      <w:r>
        <w:t xml:space="preserve"> состоянием компенсационного фонда</w:t>
      </w:r>
    </w:p>
    <w:p w:rsidR="002E1D60" w:rsidRDefault="002E1D60" w:rsidP="002E1D60">
      <w:pPr>
        <w:pStyle w:val="11"/>
        <w:numPr>
          <w:ilvl w:val="0"/>
          <w:numId w:val="9"/>
        </w:numPr>
        <w:shd w:val="clear" w:color="auto" w:fill="auto"/>
        <w:tabs>
          <w:tab w:val="left" w:pos="630"/>
        </w:tabs>
        <w:spacing w:before="0" w:line="122" w:lineRule="atLeast"/>
        <w:ind w:left="23" w:right="40"/>
      </w:pPr>
      <w:proofErr w:type="gramStart"/>
      <w:r w:rsidRPr="002E1D60">
        <w:t>Контроль за</w:t>
      </w:r>
      <w:proofErr w:type="gramEnd"/>
      <w:r w:rsidRPr="002E1D60">
        <w:t xml:space="preserve"> состоянием компенсационного фонда </w:t>
      </w:r>
      <w:r>
        <w:t>осуществляет Председатель Правления Партнерства.</w:t>
      </w:r>
    </w:p>
    <w:p w:rsidR="002E1D60" w:rsidRPr="002E1D60" w:rsidRDefault="002E1D60" w:rsidP="002E1D60">
      <w:pPr>
        <w:pStyle w:val="11"/>
        <w:numPr>
          <w:ilvl w:val="0"/>
          <w:numId w:val="9"/>
        </w:numPr>
        <w:shd w:val="clear" w:color="auto" w:fill="auto"/>
        <w:tabs>
          <w:tab w:val="left" w:pos="630"/>
        </w:tabs>
        <w:spacing w:before="0" w:line="122" w:lineRule="atLeast"/>
        <w:ind w:left="23" w:right="40"/>
      </w:pPr>
      <w:r>
        <w:t xml:space="preserve">Ответственность за сохранность компенсационного фонда </w:t>
      </w:r>
      <w:r w:rsidRPr="002E1D60">
        <w:t>осуществляет Дирек</w:t>
      </w:r>
      <w:r>
        <w:t>тор</w:t>
      </w:r>
      <w:r w:rsidRPr="002E1D60">
        <w:t xml:space="preserve"> Партнерства.</w:t>
      </w:r>
    </w:p>
    <w:p w:rsidR="002E1D60" w:rsidRDefault="002E1D60" w:rsidP="00CB5B30">
      <w:pPr>
        <w:pStyle w:val="11"/>
        <w:numPr>
          <w:ilvl w:val="0"/>
          <w:numId w:val="9"/>
        </w:numPr>
        <w:shd w:val="clear" w:color="auto" w:fill="auto"/>
        <w:tabs>
          <w:tab w:val="left" w:pos="630"/>
        </w:tabs>
        <w:spacing w:before="0" w:line="122" w:lineRule="atLeast"/>
        <w:ind w:left="23" w:right="40"/>
      </w:pPr>
      <w:r>
        <w:t xml:space="preserve">Информацию о текущем размере и порядке формирования компенсационного фонда,  а также  перечне выплат из средств компенсационного фонда размещается на сайте </w:t>
      </w:r>
      <w:proofErr w:type="gramStart"/>
      <w:r>
        <w:t>Партнерства</w:t>
      </w:r>
      <w:proofErr w:type="gramEnd"/>
      <w:r>
        <w:t xml:space="preserve"> и обновляться по мере ее изменения.  </w:t>
      </w:r>
    </w:p>
    <w:p w:rsidR="00CB5B30" w:rsidRDefault="00CB5B30" w:rsidP="00CB5B30">
      <w:pPr>
        <w:pStyle w:val="11"/>
        <w:numPr>
          <w:ilvl w:val="0"/>
          <w:numId w:val="9"/>
        </w:numPr>
        <w:shd w:val="clear" w:color="auto" w:fill="auto"/>
        <w:tabs>
          <w:tab w:val="left" w:pos="634"/>
        </w:tabs>
        <w:spacing w:before="0" w:line="122" w:lineRule="atLeast"/>
        <w:ind w:left="23" w:right="40"/>
      </w:pPr>
      <w:r>
        <w:t>В случае исключения сведений о Партнерстве из государственного реестра саморегулируемых организаций средства компенсационного фонда Партнерства подлежат зачислению на счет Национального объединения проектировщиков и могут быть использованы только для осуществления выплат в связи с наступлением солидарной ответственности Партнерства по обязательствам членов Партнерства, возникшим вследствие причинения вреда, в случаях, предусмотренных Градостроительным кодексом.</w:t>
      </w:r>
    </w:p>
    <w:p w:rsidR="00CB5B30" w:rsidRPr="00895801" w:rsidRDefault="00CB5B30" w:rsidP="00CB5B30">
      <w:pPr>
        <w:pStyle w:val="11"/>
        <w:keepNext/>
        <w:keepLines/>
        <w:shd w:val="clear" w:color="auto" w:fill="auto"/>
        <w:tabs>
          <w:tab w:val="left" w:pos="630"/>
        </w:tabs>
        <w:spacing w:before="0" w:after="308" w:line="122" w:lineRule="atLeast"/>
        <w:ind w:left="23" w:right="40"/>
        <w:rPr>
          <w:sz w:val="16"/>
          <w:szCs w:val="16"/>
        </w:rPr>
      </w:pPr>
    </w:p>
    <w:p w:rsidR="004B2E2A" w:rsidRDefault="007F65DF">
      <w:pPr>
        <w:pStyle w:val="10"/>
        <w:keepNext/>
        <w:keepLines/>
        <w:shd w:val="clear" w:color="auto" w:fill="auto"/>
        <w:spacing w:after="308" w:line="260" w:lineRule="exact"/>
        <w:ind w:left="2760"/>
      </w:pPr>
      <w:r>
        <w:t>6</w:t>
      </w:r>
      <w:r w:rsidR="00763698">
        <w:t>. Заключительные положения</w:t>
      </w:r>
      <w:bookmarkEnd w:id="4"/>
    </w:p>
    <w:p w:rsidR="004B2E2A" w:rsidRDefault="00810630" w:rsidP="00810630">
      <w:pPr>
        <w:pStyle w:val="11"/>
        <w:shd w:val="clear" w:color="auto" w:fill="auto"/>
        <w:tabs>
          <w:tab w:val="left" w:pos="630"/>
        </w:tabs>
        <w:spacing w:before="0"/>
        <w:ind w:left="20" w:right="40"/>
      </w:pPr>
      <w:r>
        <w:t xml:space="preserve">6.1. </w:t>
      </w:r>
      <w:r w:rsidR="00763698">
        <w:t>Настоящее положение вступает в силу с момента его утверждения Собранием.</w:t>
      </w:r>
    </w:p>
    <w:p w:rsidR="00926607" w:rsidRDefault="00926607" w:rsidP="00810630">
      <w:pPr>
        <w:pStyle w:val="11"/>
        <w:shd w:val="clear" w:color="auto" w:fill="auto"/>
        <w:tabs>
          <w:tab w:val="left" w:pos="630"/>
        </w:tabs>
        <w:spacing w:before="0"/>
        <w:ind w:left="20" w:right="40"/>
      </w:pPr>
      <w:r>
        <w:t>6.2. Настоящее Положение, а также все изменения, внесенные в настоящий документ, в срок не позднее чем через три дня со дня их принятия подлежат размещению на сайте Парт</w:t>
      </w:r>
      <w:r w:rsidR="00EA6438">
        <w:t>н</w:t>
      </w:r>
      <w:r>
        <w:t>ерства в сети «Интернет»</w:t>
      </w:r>
      <w:r w:rsidR="00EA6438">
        <w:t>.</w:t>
      </w:r>
    </w:p>
    <w:sectPr w:rsidR="00926607" w:rsidSect="00F63407">
      <w:footerReference w:type="even" r:id="rId8"/>
      <w:footerReference w:type="default" r:id="rId9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60" w:rsidRDefault="002E1D60" w:rsidP="004B2E2A">
      <w:r>
        <w:separator/>
      </w:r>
    </w:p>
  </w:endnote>
  <w:endnote w:type="continuationSeparator" w:id="0">
    <w:p w:rsidR="002E1D60" w:rsidRDefault="002E1D60" w:rsidP="004B2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60" w:rsidRDefault="00886C61">
    <w:pPr>
      <w:pStyle w:val="a7"/>
      <w:framePr w:w="11314" w:h="163" w:wrap="none" w:vAnchor="text" w:hAnchor="page" w:x="465" w:y="-1157"/>
      <w:shd w:val="clear" w:color="auto" w:fill="auto"/>
      <w:ind w:left="6271"/>
    </w:pPr>
    <w:fldSimple w:instr=" PAGE \* MERGEFORMAT ">
      <w:r w:rsidR="007B5050" w:rsidRPr="007B5050">
        <w:rPr>
          <w:rStyle w:val="115pt"/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60" w:rsidRDefault="00886C61">
    <w:pPr>
      <w:pStyle w:val="a7"/>
      <w:framePr w:w="11314" w:h="163" w:wrap="none" w:vAnchor="text" w:hAnchor="page" w:x="465" w:y="-1157"/>
      <w:shd w:val="clear" w:color="auto" w:fill="auto"/>
      <w:ind w:left="6271"/>
    </w:pPr>
    <w:fldSimple w:instr=" PAGE \* MERGEFORMAT ">
      <w:r w:rsidR="007B5050" w:rsidRPr="007B5050">
        <w:rPr>
          <w:rStyle w:val="115pt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60" w:rsidRDefault="002E1D60"/>
  </w:footnote>
  <w:footnote w:type="continuationSeparator" w:id="0">
    <w:p w:rsidR="002E1D60" w:rsidRDefault="002E1D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DB7"/>
    <w:multiLevelType w:val="multilevel"/>
    <w:tmpl w:val="247629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35BA3"/>
    <w:multiLevelType w:val="multilevel"/>
    <w:tmpl w:val="AAB0C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120A08"/>
    <w:multiLevelType w:val="multilevel"/>
    <w:tmpl w:val="2E722A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1E122A"/>
    <w:multiLevelType w:val="multilevel"/>
    <w:tmpl w:val="26781D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7F118E"/>
    <w:multiLevelType w:val="multilevel"/>
    <w:tmpl w:val="49966614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D8462E"/>
    <w:multiLevelType w:val="multilevel"/>
    <w:tmpl w:val="4FD61BDE"/>
    <w:lvl w:ilvl="0">
      <w:start w:val="1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E65069"/>
    <w:multiLevelType w:val="multilevel"/>
    <w:tmpl w:val="2C4E39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B6485F"/>
    <w:multiLevelType w:val="multilevel"/>
    <w:tmpl w:val="34783DB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310799"/>
    <w:multiLevelType w:val="multilevel"/>
    <w:tmpl w:val="5C1631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B2E2A"/>
    <w:rsid w:val="0004692C"/>
    <w:rsid w:val="00054A19"/>
    <w:rsid w:val="000B3EB1"/>
    <w:rsid w:val="000D452D"/>
    <w:rsid w:val="001301ED"/>
    <w:rsid w:val="00166156"/>
    <w:rsid w:val="0017201B"/>
    <w:rsid w:val="00173DBA"/>
    <w:rsid w:val="00195532"/>
    <w:rsid w:val="001D4C53"/>
    <w:rsid w:val="002064CB"/>
    <w:rsid w:val="00230641"/>
    <w:rsid w:val="00256214"/>
    <w:rsid w:val="002703A2"/>
    <w:rsid w:val="00291CDB"/>
    <w:rsid w:val="00295491"/>
    <w:rsid w:val="002E1D60"/>
    <w:rsid w:val="00352E37"/>
    <w:rsid w:val="00363A52"/>
    <w:rsid w:val="00392B89"/>
    <w:rsid w:val="00393C72"/>
    <w:rsid w:val="003D105F"/>
    <w:rsid w:val="003E0EBD"/>
    <w:rsid w:val="003E7706"/>
    <w:rsid w:val="003F66A0"/>
    <w:rsid w:val="00411EE8"/>
    <w:rsid w:val="004156B4"/>
    <w:rsid w:val="00433BEC"/>
    <w:rsid w:val="004B2E2A"/>
    <w:rsid w:val="00502D4C"/>
    <w:rsid w:val="005229D0"/>
    <w:rsid w:val="00550D0F"/>
    <w:rsid w:val="0056270D"/>
    <w:rsid w:val="00577A54"/>
    <w:rsid w:val="00596EF2"/>
    <w:rsid w:val="005A5EA3"/>
    <w:rsid w:val="005B7445"/>
    <w:rsid w:val="005C62A9"/>
    <w:rsid w:val="005F3F88"/>
    <w:rsid w:val="0061527A"/>
    <w:rsid w:val="00666E0B"/>
    <w:rsid w:val="006D19A4"/>
    <w:rsid w:val="0070088A"/>
    <w:rsid w:val="007312C8"/>
    <w:rsid w:val="00763698"/>
    <w:rsid w:val="007737DE"/>
    <w:rsid w:val="007B5050"/>
    <w:rsid w:val="007D7814"/>
    <w:rsid w:val="007E0633"/>
    <w:rsid w:val="007F65DF"/>
    <w:rsid w:val="0081052F"/>
    <w:rsid w:val="00810630"/>
    <w:rsid w:val="0082339C"/>
    <w:rsid w:val="008653D9"/>
    <w:rsid w:val="00883791"/>
    <w:rsid w:val="00886C61"/>
    <w:rsid w:val="00895801"/>
    <w:rsid w:val="008B4650"/>
    <w:rsid w:val="00926607"/>
    <w:rsid w:val="009417F1"/>
    <w:rsid w:val="00946D7A"/>
    <w:rsid w:val="009471B3"/>
    <w:rsid w:val="00975C39"/>
    <w:rsid w:val="00995F65"/>
    <w:rsid w:val="009B7B93"/>
    <w:rsid w:val="009E412B"/>
    <w:rsid w:val="00A05CE9"/>
    <w:rsid w:val="00A303B0"/>
    <w:rsid w:val="00AC4467"/>
    <w:rsid w:val="00AD628D"/>
    <w:rsid w:val="00AE1DE1"/>
    <w:rsid w:val="00AF1627"/>
    <w:rsid w:val="00BD6969"/>
    <w:rsid w:val="00BE1BEA"/>
    <w:rsid w:val="00BE56D2"/>
    <w:rsid w:val="00C257E4"/>
    <w:rsid w:val="00C77326"/>
    <w:rsid w:val="00C84E77"/>
    <w:rsid w:val="00C91D71"/>
    <w:rsid w:val="00C97553"/>
    <w:rsid w:val="00CA0380"/>
    <w:rsid w:val="00CB5B30"/>
    <w:rsid w:val="00CC0867"/>
    <w:rsid w:val="00CD144E"/>
    <w:rsid w:val="00D05B56"/>
    <w:rsid w:val="00D05B81"/>
    <w:rsid w:val="00D12984"/>
    <w:rsid w:val="00D83C4D"/>
    <w:rsid w:val="00DA6699"/>
    <w:rsid w:val="00DC2036"/>
    <w:rsid w:val="00DC24D4"/>
    <w:rsid w:val="00DE6FC3"/>
    <w:rsid w:val="00E35A4D"/>
    <w:rsid w:val="00E53E86"/>
    <w:rsid w:val="00E9258B"/>
    <w:rsid w:val="00EA6438"/>
    <w:rsid w:val="00EB3B65"/>
    <w:rsid w:val="00F526F7"/>
    <w:rsid w:val="00F63407"/>
    <w:rsid w:val="00FA2679"/>
    <w:rsid w:val="00FC6E1D"/>
    <w:rsid w:val="00FE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E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2E2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2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B2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Подпись к картинке_"/>
    <w:basedOn w:val="a0"/>
    <w:link w:val="a5"/>
    <w:rsid w:val="004B2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4B2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4B2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4pt">
    <w:name w:val="Основной текст (5) + Интервал 4 pt"/>
    <w:basedOn w:val="5"/>
    <w:rsid w:val="004B2E2A"/>
    <w:rPr>
      <w:spacing w:val="80"/>
    </w:rPr>
  </w:style>
  <w:style w:type="character" w:customStyle="1" w:styleId="313pt">
    <w:name w:val="Основной текст (3) + 13 pt"/>
    <w:basedOn w:val="3"/>
    <w:rsid w:val="004B2E2A"/>
    <w:rPr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4B2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Колонтитул_"/>
    <w:basedOn w:val="a0"/>
    <w:link w:val="a7"/>
    <w:rsid w:val="004B2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6"/>
    <w:rsid w:val="004B2E2A"/>
    <w:rPr>
      <w:sz w:val="23"/>
      <w:szCs w:val="23"/>
    </w:rPr>
  </w:style>
  <w:style w:type="character" w:customStyle="1" w:styleId="a8">
    <w:name w:val="Основной текст_"/>
    <w:basedOn w:val="a0"/>
    <w:link w:val="11"/>
    <w:rsid w:val="004B2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8"/>
    <w:rsid w:val="004B2E2A"/>
    <w:rPr>
      <w:b/>
      <w:bCs/>
      <w:spacing w:val="0"/>
    </w:rPr>
  </w:style>
  <w:style w:type="character" w:customStyle="1" w:styleId="3-1pt">
    <w:name w:val="Основной текст (3) + Интервал -1 pt"/>
    <w:basedOn w:val="3"/>
    <w:rsid w:val="004B2E2A"/>
    <w:rPr>
      <w:spacing w:val="-20"/>
    </w:rPr>
  </w:style>
  <w:style w:type="paragraph" w:customStyle="1" w:styleId="20">
    <w:name w:val="Основной текст (2)"/>
    <w:basedOn w:val="a"/>
    <w:link w:val="2"/>
    <w:rsid w:val="004B2E2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B2E2A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4B2E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4B2E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4B2E2A"/>
    <w:pPr>
      <w:shd w:val="clear" w:color="auto" w:fill="FFFFFF"/>
      <w:spacing w:before="234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2E2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4B2E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8"/>
    <w:rsid w:val="004B2E2A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DAC18-B050-4D29-AAF0-4560FF1C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MKnysh</dc:creator>
  <cp:lastModifiedBy>111</cp:lastModifiedBy>
  <cp:revision>3</cp:revision>
  <dcterms:created xsi:type="dcterms:W3CDTF">2013-11-19T08:46:00Z</dcterms:created>
  <dcterms:modified xsi:type="dcterms:W3CDTF">2013-11-19T08:49:00Z</dcterms:modified>
</cp:coreProperties>
</file>